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29F0" w14:textId="77777777" w:rsidR="00AD639A" w:rsidRDefault="00AD639A" w:rsidP="00AD639A">
      <w:r>
        <w:rPr>
          <w:noProof/>
          <w:lang w:eastAsia="en-GB"/>
        </w:rPr>
        <w:drawing>
          <wp:anchor distT="0" distB="0" distL="114300" distR="114300" simplePos="0" relativeHeight="251658240" behindDoc="1" locked="0" layoutInCell="1" allowOverlap="1" wp14:anchorId="47FEBB2A" wp14:editId="125F0A96">
            <wp:simplePos x="0" y="0"/>
            <wp:positionH relativeFrom="column">
              <wp:posOffset>3472180</wp:posOffset>
            </wp:positionH>
            <wp:positionV relativeFrom="paragraph">
              <wp:posOffset>-489585</wp:posOffset>
            </wp:positionV>
            <wp:extent cx="2734945" cy="701675"/>
            <wp:effectExtent l="0" t="0" r="8255" b="3175"/>
            <wp:wrapTight wrapText="bothSides">
              <wp:wrapPolygon edited="0">
                <wp:start x="0" y="0"/>
                <wp:lineTo x="0" y="21111"/>
                <wp:lineTo x="21515" y="21111"/>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set LEP Logo High Res - 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945" cy="701675"/>
                    </a:xfrm>
                    <a:prstGeom prst="rect">
                      <a:avLst/>
                    </a:prstGeom>
                  </pic:spPr>
                </pic:pic>
              </a:graphicData>
            </a:graphic>
            <wp14:sizeRelH relativeFrom="page">
              <wp14:pctWidth>0</wp14:pctWidth>
            </wp14:sizeRelH>
            <wp14:sizeRelV relativeFrom="page">
              <wp14:pctHeight>0</wp14:pctHeight>
            </wp14:sizeRelV>
          </wp:anchor>
        </w:drawing>
      </w:r>
    </w:p>
    <w:p w14:paraId="53569B80" w14:textId="77777777" w:rsidR="00AD639A" w:rsidRDefault="00AD639A" w:rsidP="00AD639A"/>
    <w:p w14:paraId="3C9869FF" w14:textId="77777777" w:rsidR="00AD639A" w:rsidRDefault="00AD639A" w:rsidP="00AD639A"/>
    <w:p w14:paraId="3E273613" w14:textId="77777777" w:rsidR="00AD639A" w:rsidRDefault="00AD639A" w:rsidP="00AD639A">
      <w:pPr>
        <w:rPr>
          <w:sz w:val="40"/>
        </w:rPr>
      </w:pPr>
    </w:p>
    <w:p w14:paraId="015259F6" w14:textId="77777777" w:rsidR="008D63CF" w:rsidRPr="006C3D1E" w:rsidRDefault="008D63CF" w:rsidP="00AD639A">
      <w:pPr>
        <w:rPr>
          <w:sz w:val="40"/>
        </w:rPr>
      </w:pPr>
    </w:p>
    <w:p w14:paraId="4F51EACA" w14:textId="77777777" w:rsidR="008D63CF" w:rsidRDefault="008D63CF" w:rsidP="00AD639A">
      <w:pPr>
        <w:rPr>
          <w:rFonts w:ascii="Century Gothic" w:hAnsi="Century Gothic"/>
          <w:sz w:val="44"/>
        </w:rPr>
      </w:pPr>
    </w:p>
    <w:p w14:paraId="14A9189C" w14:textId="77777777" w:rsidR="008D63CF" w:rsidRDefault="008D63CF" w:rsidP="00AD639A">
      <w:pPr>
        <w:rPr>
          <w:rFonts w:ascii="Century Gothic" w:hAnsi="Century Gothic"/>
          <w:sz w:val="44"/>
        </w:rPr>
      </w:pPr>
    </w:p>
    <w:p w14:paraId="3621D3B7" w14:textId="77777777" w:rsidR="008D63CF" w:rsidRDefault="008D63CF" w:rsidP="00AD639A">
      <w:pPr>
        <w:rPr>
          <w:rFonts w:ascii="Century Gothic" w:hAnsi="Century Gothic"/>
          <w:sz w:val="44"/>
        </w:rPr>
      </w:pPr>
    </w:p>
    <w:p w14:paraId="4AC3F26A" w14:textId="77777777" w:rsidR="000F68A8" w:rsidRDefault="00AD639A" w:rsidP="00AD639A">
      <w:pPr>
        <w:rPr>
          <w:rFonts w:ascii="Century Gothic" w:hAnsi="Century Gothic"/>
          <w:sz w:val="44"/>
        </w:rPr>
      </w:pPr>
      <w:r w:rsidRPr="006C3D1E">
        <w:rPr>
          <w:rFonts w:ascii="Century Gothic" w:hAnsi="Century Gothic"/>
          <w:sz w:val="44"/>
        </w:rPr>
        <w:t xml:space="preserve">Dorset Local Enterprise </w:t>
      </w:r>
    </w:p>
    <w:p w14:paraId="5A37ABAA" w14:textId="77777777" w:rsidR="00AD639A" w:rsidRPr="006C3D1E" w:rsidRDefault="00AD639A" w:rsidP="00AD639A">
      <w:pPr>
        <w:rPr>
          <w:rFonts w:ascii="Century Gothic" w:hAnsi="Century Gothic"/>
          <w:sz w:val="44"/>
        </w:rPr>
      </w:pPr>
      <w:r w:rsidRPr="006C3D1E">
        <w:rPr>
          <w:rFonts w:ascii="Century Gothic" w:hAnsi="Century Gothic"/>
          <w:sz w:val="44"/>
        </w:rPr>
        <w:t>Partnership</w:t>
      </w:r>
      <w:r w:rsidR="000F68A8">
        <w:rPr>
          <w:rFonts w:ascii="Century Gothic" w:hAnsi="Century Gothic"/>
          <w:sz w:val="44"/>
        </w:rPr>
        <w:t xml:space="preserve"> CIC</w:t>
      </w:r>
    </w:p>
    <w:p w14:paraId="24C18CD3" w14:textId="77777777" w:rsidR="00AD639A" w:rsidRPr="006C3D1E" w:rsidRDefault="00AD639A" w:rsidP="00AD639A">
      <w:pPr>
        <w:rPr>
          <w:rFonts w:ascii="Century Gothic" w:hAnsi="Century Gothic"/>
          <w:sz w:val="44"/>
        </w:rPr>
      </w:pPr>
      <w:r>
        <w:rPr>
          <w:noProof/>
          <w:sz w:val="40"/>
          <w:lang w:eastAsia="en-GB"/>
        </w:rPr>
        <mc:AlternateContent>
          <mc:Choice Requires="wpg">
            <w:drawing>
              <wp:anchor distT="0" distB="0" distL="114300" distR="114300" simplePos="0" relativeHeight="251664384" behindDoc="0" locked="0" layoutInCell="1" allowOverlap="1" wp14:anchorId="6325C52D" wp14:editId="3B0A4164">
                <wp:simplePos x="0" y="0"/>
                <wp:positionH relativeFrom="column">
                  <wp:posOffset>11430</wp:posOffset>
                </wp:positionH>
                <wp:positionV relativeFrom="paragraph">
                  <wp:posOffset>61105</wp:posOffset>
                </wp:positionV>
                <wp:extent cx="4649470" cy="2743200"/>
                <wp:effectExtent l="0" t="12700" r="24130" b="12700"/>
                <wp:wrapNone/>
                <wp:docPr id="6" name="Group 6"/>
                <wp:cNvGraphicFramePr/>
                <a:graphic xmlns:a="http://schemas.openxmlformats.org/drawingml/2006/main">
                  <a:graphicData uri="http://schemas.microsoft.com/office/word/2010/wordprocessingGroup">
                    <wpg:wgp>
                      <wpg:cNvGrpSpPr/>
                      <wpg:grpSpPr>
                        <a:xfrm>
                          <a:off x="0" y="0"/>
                          <a:ext cx="4649470" cy="2743200"/>
                          <a:chOff x="0" y="0"/>
                          <a:chExt cx="4649470" cy="2743200"/>
                        </a:xfrm>
                      </wpg:grpSpPr>
                      <wps:wsp>
                        <wps:cNvPr id="3" name="Straight Connector 3"/>
                        <wps:cNvCnPr/>
                        <wps:spPr>
                          <a:xfrm>
                            <a:off x="0" y="0"/>
                            <a:ext cx="4649470" cy="0"/>
                          </a:xfrm>
                          <a:prstGeom prst="line">
                            <a:avLst/>
                          </a:prstGeom>
                          <a:ln w="19050">
                            <a:solidFill>
                              <a:srgbClr val="100D0B"/>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1377387"/>
                            <a:ext cx="4649470" cy="0"/>
                          </a:xfrm>
                          <a:prstGeom prst="line">
                            <a:avLst/>
                          </a:prstGeom>
                          <a:ln w="19050">
                            <a:solidFill>
                              <a:srgbClr val="C90022"/>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2743200"/>
                            <a:ext cx="4649470" cy="0"/>
                          </a:xfrm>
                          <a:prstGeom prst="line">
                            <a:avLst/>
                          </a:prstGeom>
                          <a:ln w="19050">
                            <a:solidFill>
                              <a:srgbClr val="F8DC3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89EED2" id="Group 6" o:spid="_x0000_s1026" style="position:absolute;margin-left:.9pt;margin-top:4.8pt;width:366.1pt;height:3in;z-index:251664384" coordsize="4649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">
                <v:line id="Straight Connector 3" o:spid="_x0000_s1027" style="position:absolute;visibility:visible;mso-wrap-style:square" from="0,0" to="46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" strokecolor="#100d0b" strokeweight="1.5pt">
                  <v:stroke joinstyle="miter"/>
                </v:line>
                <v:line id="Straight Connector 4" o:spid="_x0000_s1028" style="position:absolute;visibility:visible;mso-wrap-style:square" from="0,13773" to="46494,1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" strokecolor="#c90022" strokeweight="1.5pt">
                  <v:stroke joinstyle="miter"/>
                </v:line>
                <v:line id="Straight Connector 5" o:spid="_x0000_s1029" style="position:absolute;visibility:visible;mso-wrap-style:square" from="0,27432" to="46494,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" strokecolor="#f8dc3b" strokeweight="1.5pt">
                  <v:stroke joinstyle="miter"/>
                </v:line>
              </v:group>
            </w:pict>
          </mc:Fallback>
        </mc:AlternateContent>
      </w:r>
    </w:p>
    <w:p w14:paraId="30443BFE" w14:textId="77777777" w:rsidR="00AD639A" w:rsidRPr="006C3D1E" w:rsidRDefault="00AD639A" w:rsidP="00AD639A">
      <w:pPr>
        <w:rPr>
          <w:rFonts w:ascii="Century Gothic" w:hAnsi="Century Gothic"/>
          <w:sz w:val="44"/>
        </w:rPr>
      </w:pPr>
    </w:p>
    <w:p w14:paraId="44BE41BC" w14:textId="77777777" w:rsidR="000F68A8" w:rsidRDefault="000F68A8" w:rsidP="00AD639A">
      <w:pPr>
        <w:rPr>
          <w:rFonts w:ascii="Century Gothic" w:hAnsi="Century Gothic"/>
          <w:sz w:val="44"/>
        </w:rPr>
      </w:pPr>
      <w:r>
        <w:rPr>
          <w:rFonts w:ascii="Century Gothic" w:hAnsi="Century Gothic"/>
          <w:sz w:val="44"/>
        </w:rPr>
        <w:t>Decision Making and</w:t>
      </w:r>
    </w:p>
    <w:p w14:paraId="51ECA78E" w14:textId="77777777" w:rsidR="000F68A8" w:rsidRDefault="000F68A8" w:rsidP="00AD639A">
      <w:pPr>
        <w:rPr>
          <w:rFonts w:ascii="Century Gothic" w:hAnsi="Century Gothic"/>
          <w:sz w:val="44"/>
        </w:rPr>
      </w:pPr>
      <w:r>
        <w:rPr>
          <w:rFonts w:ascii="Century Gothic" w:hAnsi="Century Gothic"/>
          <w:sz w:val="44"/>
        </w:rPr>
        <w:t>Due Diligence Policy</w:t>
      </w:r>
      <w:r w:rsidR="000D19CA">
        <w:rPr>
          <w:rFonts w:ascii="Century Gothic" w:hAnsi="Century Gothic"/>
          <w:sz w:val="44"/>
        </w:rPr>
        <w:t xml:space="preserve"> – Pipeline 2021</w:t>
      </w:r>
    </w:p>
    <w:p w14:paraId="7EE4DFC1" w14:textId="77777777" w:rsidR="000F68A8" w:rsidRPr="006C3D1E" w:rsidRDefault="000F68A8" w:rsidP="00AD639A">
      <w:pPr>
        <w:rPr>
          <w:rFonts w:ascii="Century Gothic" w:hAnsi="Century Gothic"/>
          <w:sz w:val="44"/>
        </w:rPr>
      </w:pPr>
    </w:p>
    <w:p w14:paraId="2D68E1E8" w14:textId="77777777" w:rsidR="00AD639A" w:rsidRPr="006C3D1E" w:rsidRDefault="00AD639A" w:rsidP="00AD639A">
      <w:pPr>
        <w:rPr>
          <w:rFonts w:ascii="Century Gothic" w:hAnsi="Century Gothic"/>
          <w:sz w:val="44"/>
        </w:rPr>
      </w:pPr>
    </w:p>
    <w:p w14:paraId="2BAF3F40" w14:textId="77777777" w:rsidR="00AD639A" w:rsidRPr="006C3D1E" w:rsidRDefault="00AD639A" w:rsidP="00AD639A">
      <w:pPr>
        <w:rPr>
          <w:rFonts w:ascii="Century Gothic" w:hAnsi="Century Gothic"/>
          <w:sz w:val="44"/>
        </w:rPr>
      </w:pPr>
    </w:p>
    <w:p w14:paraId="7D1A360A" w14:textId="77777777" w:rsidR="00AD639A" w:rsidRDefault="000D19CA" w:rsidP="00AD639A">
      <w:pPr>
        <w:rPr>
          <w:rFonts w:ascii="Century Gothic" w:hAnsi="Century Gothic"/>
          <w:sz w:val="44"/>
        </w:rPr>
      </w:pPr>
      <w:r>
        <w:rPr>
          <w:rFonts w:ascii="Century Gothic" w:hAnsi="Century Gothic"/>
          <w:sz w:val="44"/>
        </w:rPr>
        <w:t>August</w:t>
      </w:r>
      <w:r w:rsidR="000F68A8">
        <w:rPr>
          <w:rFonts w:ascii="Century Gothic" w:hAnsi="Century Gothic"/>
          <w:sz w:val="44"/>
        </w:rPr>
        <w:t xml:space="preserve"> 202</w:t>
      </w:r>
      <w:r>
        <w:rPr>
          <w:rFonts w:ascii="Century Gothic" w:hAnsi="Century Gothic"/>
          <w:sz w:val="44"/>
        </w:rPr>
        <w:t>1</w:t>
      </w:r>
    </w:p>
    <w:p w14:paraId="71981BE2" w14:textId="77777777" w:rsidR="000F68A8" w:rsidRPr="006C3D1E" w:rsidRDefault="000F68A8" w:rsidP="00AD639A">
      <w:pPr>
        <w:rPr>
          <w:rFonts w:ascii="Century Gothic" w:hAnsi="Century Gothic"/>
          <w:sz w:val="44"/>
        </w:rPr>
      </w:pPr>
    </w:p>
    <w:p w14:paraId="7372AFD9" w14:textId="77777777" w:rsidR="00E658C7" w:rsidRDefault="00E658C7"/>
    <w:p w14:paraId="11D116B0" w14:textId="77777777" w:rsidR="00E658C7" w:rsidRPr="00E658C7" w:rsidRDefault="00E658C7" w:rsidP="00E658C7"/>
    <w:p w14:paraId="1D602559" w14:textId="77777777" w:rsidR="00E658C7" w:rsidRPr="00E658C7" w:rsidRDefault="00E658C7" w:rsidP="00E658C7"/>
    <w:p w14:paraId="0C857EC8" w14:textId="77777777" w:rsidR="00E658C7" w:rsidRPr="00E658C7" w:rsidRDefault="00E658C7" w:rsidP="00E658C7"/>
    <w:p w14:paraId="785D8204" w14:textId="77777777" w:rsidR="00E658C7" w:rsidRPr="00E658C7" w:rsidRDefault="00E658C7" w:rsidP="00E658C7"/>
    <w:p w14:paraId="3651B89B" w14:textId="77777777" w:rsidR="00E658C7" w:rsidRPr="00E658C7" w:rsidRDefault="00E658C7" w:rsidP="00E658C7"/>
    <w:p w14:paraId="7823F489" w14:textId="77777777" w:rsidR="00E658C7" w:rsidRPr="00E658C7" w:rsidRDefault="00E658C7" w:rsidP="00E658C7"/>
    <w:p w14:paraId="166930FF" w14:textId="77777777" w:rsidR="00E658C7" w:rsidRPr="00E658C7" w:rsidRDefault="00E658C7" w:rsidP="00E658C7"/>
    <w:p w14:paraId="5C89589D" w14:textId="77777777" w:rsidR="00E658C7" w:rsidRPr="00E658C7" w:rsidRDefault="00E658C7" w:rsidP="00E658C7"/>
    <w:p w14:paraId="1C195ECC" w14:textId="77777777" w:rsidR="00E658C7" w:rsidRPr="00E658C7" w:rsidRDefault="00E658C7" w:rsidP="00E658C7"/>
    <w:p w14:paraId="145670D5" w14:textId="77777777" w:rsidR="00E658C7" w:rsidRPr="00E658C7" w:rsidRDefault="00E658C7" w:rsidP="00E658C7"/>
    <w:p w14:paraId="5333621C" w14:textId="77777777" w:rsidR="00E658C7" w:rsidRPr="00E658C7" w:rsidRDefault="00E658C7" w:rsidP="00E658C7"/>
    <w:p w14:paraId="7547B7FE" w14:textId="77777777" w:rsidR="00E658C7" w:rsidRPr="00E658C7" w:rsidRDefault="00E658C7" w:rsidP="00E658C7"/>
    <w:p w14:paraId="5B6A73B9" w14:textId="77777777" w:rsidR="00E658C7" w:rsidRPr="00E658C7" w:rsidRDefault="00E658C7" w:rsidP="00E658C7"/>
    <w:p w14:paraId="1DE66224" w14:textId="77777777" w:rsidR="00E658C7" w:rsidRPr="00E658C7" w:rsidRDefault="00E658C7" w:rsidP="00E658C7"/>
    <w:sdt>
      <w:sdtPr>
        <w:rPr>
          <w:rFonts w:asciiTheme="minorHAnsi" w:eastAsiaTheme="minorHAnsi" w:hAnsiTheme="minorHAnsi" w:cstheme="minorBidi"/>
          <w:color w:val="auto"/>
          <w:sz w:val="22"/>
          <w:szCs w:val="22"/>
          <w:lang w:val="en-GB"/>
        </w:rPr>
        <w:id w:val="785014259"/>
        <w:docPartObj>
          <w:docPartGallery w:val="Table of Contents"/>
          <w:docPartUnique/>
        </w:docPartObj>
      </w:sdtPr>
      <w:sdtEndPr>
        <w:rPr>
          <w:b/>
          <w:bCs/>
          <w:noProof/>
          <w:sz w:val="24"/>
          <w:szCs w:val="24"/>
        </w:rPr>
      </w:sdtEndPr>
      <w:sdtContent>
        <w:p w14:paraId="2A4FC211" w14:textId="77777777" w:rsidR="000F68A8" w:rsidRDefault="000F68A8" w:rsidP="000F68A8">
          <w:pPr>
            <w:pStyle w:val="TOCHeading"/>
          </w:pPr>
          <w:r>
            <w:t>Contents</w:t>
          </w:r>
        </w:p>
        <w:p w14:paraId="50D4C87D" w14:textId="5B9F55BF" w:rsidR="000F68A8" w:rsidRDefault="000F68A8" w:rsidP="000F68A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943486" w:history="1">
            <w:r w:rsidRPr="00A379BA">
              <w:rPr>
                <w:rStyle w:val="Hyperlink"/>
                <w:rFonts w:ascii="Century Gothic" w:hAnsi="Century Gothic"/>
                <w:noProof/>
              </w:rPr>
              <w:t>Decision Making Process</w:t>
            </w:r>
            <w:r>
              <w:rPr>
                <w:noProof/>
                <w:webHidden/>
              </w:rPr>
              <w:tab/>
            </w:r>
            <w:r>
              <w:rPr>
                <w:noProof/>
                <w:webHidden/>
              </w:rPr>
              <w:fldChar w:fldCharType="begin"/>
            </w:r>
            <w:r>
              <w:rPr>
                <w:noProof/>
                <w:webHidden/>
              </w:rPr>
              <w:instrText xml:space="preserve"> PAGEREF _Toc51943486 \h </w:instrText>
            </w:r>
            <w:r>
              <w:rPr>
                <w:noProof/>
                <w:webHidden/>
              </w:rPr>
            </w:r>
            <w:r>
              <w:rPr>
                <w:noProof/>
                <w:webHidden/>
              </w:rPr>
              <w:fldChar w:fldCharType="separate"/>
            </w:r>
            <w:r w:rsidR="00CC7C83">
              <w:rPr>
                <w:noProof/>
                <w:webHidden/>
              </w:rPr>
              <w:t>3</w:t>
            </w:r>
            <w:r>
              <w:rPr>
                <w:noProof/>
                <w:webHidden/>
              </w:rPr>
              <w:fldChar w:fldCharType="end"/>
            </w:r>
          </w:hyperlink>
        </w:p>
        <w:p w14:paraId="0E1C33BD" w14:textId="15BE7E84" w:rsidR="000F68A8" w:rsidRDefault="00E216F8" w:rsidP="000F68A8">
          <w:pPr>
            <w:pStyle w:val="TOC1"/>
            <w:tabs>
              <w:tab w:val="right" w:leader="dot" w:pos="9016"/>
            </w:tabs>
            <w:rPr>
              <w:rFonts w:eastAsiaTheme="minorEastAsia"/>
              <w:noProof/>
              <w:lang w:eastAsia="en-GB"/>
            </w:rPr>
          </w:pPr>
          <w:hyperlink w:anchor="_Toc51943487" w:history="1">
            <w:r w:rsidR="000F68A8" w:rsidRPr="00A379BA">
              <w:rPr>
                <w:rStyle w:val="Hyperlink"/>
                <w:rFonts w:ascii="Century Gothic" w:hAnsi="Century Gothic"/>
                <w:noProof/>
              </w:rPr>
              <w:t>Pipeline Application Process</w:t>
            </w:r>
            <w:r w:rsidR="000F68A8">
              <w:rPr>
                <w:noProof/>
                <w:webHidden/>
              </w:rPr>
              <w:tab/>
            </w:r>
            <w:r w:rsidR="000F68A8">
              <w:rPr>
                <w:noProof/>
                <w:webHidden/>
              </w:rPr>
              <w:fldChar w:fldCharType="begin"/>
            </w:r>
            <w:r w:rsidR="000F68A8">
              <w:rPr>
                <w:noProof/>
                <w:webHidden/>
              </w:rPr>
              <w:instrText xml:space="preserve"> PAGEREF _Toc51943487 \h </w:instrText>
            </w:r>
            <w:r w:rsidR="000F68A8">
              <w:rPr>
                <w:noProof/>
                <w:webHidden/>
              </w:rPr>
            </w:r>
            <w:r w:rsidR="000F68A8">
              <w:rPr>
                <w:noProof/>
                <w:webHidden/>
              </w:rPr>
              <w:fldChar w:fldCharType="separate"/>
            </w:r>
            <w:r w:rsidR="00CC7C83">
              <w:rPr>
                <w:noProof/>
                <w:webHidden/>
              </w:rPr>
              <w:t>4</w:t>
            </w:r>
            <w:r w:rsidR="000F68A8">
              <w:rPr>
                <w:noProof/>
                <w:webHidden/>
              </w:rPr>
              <w:fldChar w:fldCharType="end"/>
            </w:r>
          </w:hyperlink>
        </w:p>
        <w:p w14:paraId="6AF98258" w14:textId="2086A5AD" w:rsidR="000F68A8" w:rsidRDefault="00E216F8" w:rsidP="000F68A8">
          <w:pPr>
            <w:pStyle w:val="TOC2"/>
            <w:tabs>
              <w:tab w:val="left" w:pos="660"/>
              <w:tab w:val="right" w:leader="dot" w:pos="9016"/>
            </w:tabs>
            <w:rPr>
              <w:rFonts w:eastAsiaTheme="minorEastAsia"/>
              <w:noProof/>
              <w:lang w:eastAsia="en-GB"/>
            </w:rPr>
          </w:pPr>
          <w:hyperlink w:anchor="_Toc51943488" w:history="1">
            <w:r w:rsidR="000F68A8" w:rsidRPr="00A379BA">
              <w:rPr>
                <w:rStyle w:val="Hyperlink"/>
                <w:rFonts w:ascii="Century Gothic" w:hAnsi="Century Gothic"/>
                <w:noProof/>
              </w:rPr>
              <w:t>1.</w:t>
            </w:r>
            <w:r w:rsidR="000F68A8">
              <w:rPr>
                <w:rFonts w:eastAsiaTheme="minorEastAsia"/>
                <w:noProof/>
                <w:lang w:eastAsia="en-GB"/>
              </w:rPr>
              <w:tab/>
            </w:r>
            <w:r w:rsidR="000F68A8" w:rsidRPr="00A379BA">
              <w:rPr>
                <w:rStyle w:val="Hyperlink"/>
                <w:rFonts w:ascii="Century Gothic" w:hAnsi="Century Gothic"/>
                <w:noProof/>
              </w:rPr>
              <w:t>Call for Projects</w:t>
            </w:r>
            <w:r w:rsidR="000F68A8">
              <w:rPr>
                <w:noProof/>
                <w:webHidden/>
              </w:rPr>
              <w:tab/>
            </w:r>
            <w:r w:rsidR="000F68A8">
              <w:rPr>
                <w:noProof/>
                <w:webHidden/>
              </w:rPr>
              <w:fldChar w:fldCharType="begin"/>
            </w:r>
            <w:r w:rsidR="000F68A8">
              <w:rPr>
                <w:noProof/>
                <w:webHidden/>
              </w:rPr>
              <w:instrText xml:space="preserve"> PAGEREF _Toc51943488 \h </w:instrText>
            </w:r>
            <w:r w:rsidR="000F68A8">
              <w:rPr>
                <w:noProof/>
                <w:webHidden/>
              </w:rPr>
            </w:r>
            <w:r w:rsidR="000F68A8">
              <w:rPr>
                <w:noProof/>
                <w:webHidden/>
              </w:rPr>
              <w:fldChar w:fldCharType="separate"/>
            </w:r>
            <w:r w:rsidR="00CC7C83">
              <w:rPr>
                <w:noProof/>
                <w:webHidden/>
              </w:rPr>
              <w:t>4</w:t>
            </w:r>
            <w:r w:rsidR="000F68A8">
              <w:rPr>
                <w:noProof/>
                <w:webHidden/>
              </w:rPr>
              <w:fldChar w:fldCharType="end"/>
            </w:r>
          </w:hyperlink>
        </w:p>
        <w:p w14:paraId="010A5C04" w14:textId="40554A67" w:rsidR="000F68A8" w:rsidRDefault="00E216F8" w:rsidP="000F68A8">
          <w:pPr>
            <w:pStyle w:val="TOC2"/>
            <w:tabs>
              <w:tab w:val="right" w:leader="dot" w:pos="9016"/>
            </w:tabs>
            <w:rPr>
              <w:rFonts w:eastAsiaTheme="minorEastAsia"/>
              <w:noProof/>
              <w:lang w:eastAsia="en-GB"/>
            </w:rPr>
          </w:pPr>
          <w:hyperlink w:anchor="_Toc51943489" w:history="1">
            <w:r w:rsidR="000F68A8" w:rsidRPr="00A379BA">
              <w:rPr>
                <w:rStyle w:val="Hyperlink"/>
                <w:rFonts w:ascii="Century Gothic" w:hAnsi="Century Gothic"/>
                <w:noProof/>
              </w:rPr>
              <w:t>Specification of projects</w:t>
            </w:r>
            <w:r w:rsidR="000F68A8">
              <w:rPr>
                <w:noProof/>
                <w:webHidden/>
              </w:rPr>
              <w:tab/>
            </w:r>
            <w:r w:rsidR="000F68A8">
              <w:rPr>
                <w:noProof/>
                <w:webHidden/>
              </w:rPr>
              <w:fldChar w:fldCharType="begin"/>
            </w:r>
            <w:r w:rsidR="000F68A8">
              <w:rPr>
                <w:noProof/>
                <w:webHidden/>
              </w:rPr>
              <w:instrText xml:space="preserve"> PAGEREF _Toc51943489 \h </w:instrText>
            </w:r>
            <w:r w:rsidR="000F68A8">
              <w:rPr>
                <w:noProof/>
                <w:webHidden/>
              </w:rPr>
            </w:r>
            <w:r w:rsidR="000F68A8">
              <w:rPr>
                <w:noProof/>
                <w:webHidden/>
              </w:rPr>
              <w:fldChar w:fldCharType="separate"/>
            </w:r>
            <w:r w:rsidR="00CC7C83">
              <w:rPr>
                <w:noProof/>
                <w:webHidden/>
              </w:rPr>
              <w:t>4</w:t>
            </w:r>
            <w:r w:rsidR="000F68A8">
              <w:rPr>
                <w:noProof/>
                <w:webHidden/>
              </w:rPr>
              <w:fldChar w:fldCharType="end"/>
            </w:r>
          </w:hyperlink>
        </w:p>
        <w:p w14:paraId="0578A441" w14:textId="56BF21C2" w:rsidR="000F68A8" w:rsidRDefault="00E216F8" w:rsidP="000F68A8">
          <w:pPr>
            <w:pStyle w:val="TOC2"/>
            <w:tabs>
              <w:tab w:val="right" w:leader="dot" w:pos="9016"/>
            </w:tabs>
            <w:rPr>
              <w:rFonts w:eastAsiaTheme="minorEastAsia"/>
              <w:noProof/>
              <w:lang w:eastAsia="en-GB"/>
            </w:rPr>
          </w:pPr>
          <w:hyperlink w:anchor="_Toc51943490" w:history="1">
            <w:r w:rsidR="000F68A8" w:rsidRPr="00A379BA">
              <w:rPr>
                <w:rStyle w:val="Hyperlink"/>
                <w:rFonts w:ascii="Century Gothic" w:hAnsi="Century Gothic"/>
                <w:noProof/>
              </w:rPr>
              <w:t>Identification of projects</w:t>
            </w:r>
            <w:r w:rsidR="000F68A8">
              <w:rPr>
                <w:noProof/>
                <w:webHidden/>
              </w:rPr>
              <w:tab/>
            </w:r>
            <w:r w:rsidR="000F68A8">
              <w:rPr>
                <w:noProof/>
                <w:webHidden/>
              </w:rPr>
              <w:fldChar w:fldCharType="begin"/>
            </w:r>
            <w:r w:rsidR="000F68A8">
              <w:rPr>
                <w:noProof/>
                <w:webHidden/>
              </w:rPr>
              <w:instrText xml:space="preserve"> PAGEREF _Toc51943490 \h </w:instrText>
            </w:r>
            <w:r w:rsidR="000F68A8">
              <w:rPr>
                <w:noProof/>
                <w:webHidden/>
              </w:rPr>
            </w:r>
            <w:r w:rsidR="000F68A8">
              <w:rPr>
                <w:noProof/>
                <w:webHidden/>
              </w:rPr>
              <w:fldChar w:fldCharType="separate"/>
            </w:r>
            <w:r w:rsidR="00CC7C83">
              <w:rPr>
                <w:noProof/>
                <w:webHidden/>
              </w:rPr>
              <w:t>4</w:t>
            </w:r>
            <w:r w:rsidR="000F68A8">
              <w:rPr>
                <w:noProof/>
                <w:webHidden/>
              </w:rPr>
              <w:fldChar w:fldCharType="end"/>
            </w:r>
          </w:hyperlink>
        </w:p>
        <w:p w14:paraId="0041F7D5" w14:textId="7E09E1CF" w:rsidR="000F68A8" w:rsidRDefault="00E216F8" w:rsidP="000F68A8">
          <w:pPr>
            <w:pStyle w:val="TOC2"/>
            <w:tabs>
              <w:tab w:val="left" w:pos="660"/>
              <w:tab w:val="right" w:leader="dot" w:pos="9016"/>
            </w:tabs>
            <w:rPr>
              <w:rFonts w:eastAsiaTheme="minorEastAsia"/>
              <w:noProof/>
              <w:lang w:eastAsia="en-GB"/>
            </w:rPr>
          </w:pPr>
          <w:hyperlink w:anchor="_Toc51943491" w:history="1">
            <w:r w:rsidR="000F68A8" w:rsidRPr="00A379BA">
              <w:rPr>
                <w:rStyle w:val="Hyperlink"/>
                <w:rFonts w:ascii="Century Gothic" w:hAnsi="Century Gothic"/>
                <w:noProof/>
              </w:rPr>
              <w:t>2.</w:t>
            </w:r>
            <w:r w:rsidR="000F68A8">
              <w:rPr>
                <w:rFonts w:eastAsiaTheme="minorEastAsia"/>
                <w:noProof/>
                <w:lang w:eastAsia="en-GB"/>
              </w:rPr>
              <w:tab/>
            </w:r>
            <w:r w:rsidR="000F68A8" w:rsidRPr="00A379BA">
              <w:rPr>
                <w:rStyle w:val="Hyperlink"/>
                <w:rFonts w:ascii="Century Gothic" w:hAnsi="Century Gothic"/>
                <w:noProof/>
              </w:rPr>
              <w:t>Submission of Outline Business Case / Expression of Interest</w:t>
            </w:r>
            <w:r w:rsidR="000F68A8">
              <w:rPr>
                <w:noProof/>
                <w:webHidden/>
              </w:rPr>
              <w:tab/>
            </w:r>
            <w:r w:rsidR="000F68A8">
              <w:rPr>
                <w:noProof/>
                <w:webHidden/>
              </w:rPr>
              <w:fldChar w:fldCharType="begin"/>
            </w:r>
            <w:r w:rsidR="000F68A8">
              <w:rPr>
                <w:noProof/>
                <w:webHidden/>
              </w:rPr>
              <w:instrText xml:space="preserve"> PAGEREF _Toc51943491 \h </w:instrText>
            </w:r>
            <w:r w:rsidR="000F68A8">
              <w:rPr>
                <w:noProof/>
                <w:webHidden/>
              </w:rPr>
            </w:r>
            <w:r w:rsidR="000F68A8">
              <w:rPr>
                <w:noProof/>
                <w:webHidden/>
              </w:rPr>
              <w:fldChar w:fldCharType="separate"/>
            </w:r>
            <w:r w:rsidR="00CC7C83">
              <w:rPr>
                <w:noProof/>
                <w:webHidden/>
              </w:rPr>
              <w:t>5</w:t>
            </w:r>
            <w:r w:rsidR="000F68A8">
              <w:rPr>
                <w:noProof/>
                <w:webHidden/>
              </w:rPr>
              <w:fldChar w:fldCharType="end"/>
            </w:r>
          </w:hyperlink>
        </w:p>
        <w:p w14:paraId="7DCD5769" w14:textId="0E115897" w:rsidR="000F68A8" w:rsidRDefault="00E216F8" w:rsidP="000F68A8">
          <w:pPr>
            <w:pStyle w:val="TOC2"/>
            <w:tabs>
              <w:tab w:val="left" w:pos="660"/>
              <w:tab w:val="right" w:leader="dot" w:pos="9016"/>
            </w:tabs>
            <w:rPr>
              <w:rFonts w:eastAsiaTheme="minorEastAsia"/>
              <w:noProof/>
              <w:lang w:eastAsia="en-GB"/>
            </w:rPr>
          </w:pPr>
          <w:hyperlink w:anchor="_Toc51943492" w:history="1">
            <w:r w:rsidR="000F68A8" w:rsidRPr="00A379BA">
              <w:rPr>
                <w:rStyle w:val="Hyperlink"/>
                <w:rFonts w:ascii="Century Gothic" w:hAnsi="Century Gothic"/>
                <w:noProof/>
              </w:rPr>
              <w:t>3.</w:t>
            </w:r>
            <w:r w:rsidR="000F68A8">
              <w:rPr>
                <w:rFonts w:eastAsiaTheme="minorEastAsia"/>
                <w:noProof/>
                <w:lang w:eastAsia="en-GB"/>
              </w:rPr>
              <w:tab/>
            </w:r>
            <w:r w:rsidR="000F68A8" w:rsidRPr="00A379BA">
              <w:rPr>
                <w:rStyle w:val="Hyperlink"/>
                <w:rFonts w:ascii="Century Gothic" w:hAnsi="Century Gothic"/>
                <w:noProof/>
              </w:rPr>
              <w:t xml:space="preserve">Project Appraisal by Dorset LEP </w:t>
            </w:r>
            <w:r w:rsidR="00377177">
              <w:rPr>
                <w:rStyle w:val="Hyperlink"/>
                <w:rFonts w:ascii="Century Gothic" w:hAnsi="Century Gothic"/>
                <w:noProof/>
              </w:rPr>
              <w:t>Programme Management</w:t>
            </w:r>
            <w:r w:rsidR="000F68A8" w:rsidRPr="00A379BA">
              <w:rPr>
                <w:rStyle w:val="Hyperlink"/>
                <w:rFonts w:ascii="Century Gothic" w:hAnsi="Century Gothic"/>
                <w:noProof/>
              </w:rPr>
              <w:t xml:space="preserve"> Team</w:t>
            </w:r>
            <w:r w:rsidR="000F68A8">
              <w:rPr>
                <w:noProof/>
                <w:webHidden/>
              </w:rPr>
              <w:tab/>
            </w:r>
            <w:r w:rsidR="000F68A8">
              <w:rPr>
                <w:noProof/>
                <w:webHidden/>
              </w:rPr>
              <w:fldChar w:fldCharType="begin"/>
            </w:r>
            <w:r w:rsidR="000F68A8">
              <w:rPr>
                <w:noProof/>
                <w:webHidden/>
              </w:rPr>
              <w:instrText xml:space="preserve"> PAGEREF _Toc51943492 \h </w:instrText>
            </w:r>
            <w:r w:rsidR="000F68A8">
              <w:rPr>
                <w:noProof/>
                <w:webHidden/>
              </w:rPr>
            </w:r>
            <w:r w:rsidR="000F68A8">
              <w:rPr>
                <w:noProof/>
                <w:webHidden/>
              </w:rPr>
              <w:fldChar w:fldCharType="separate"/>
            </w:r>
            <w:r w:rsidR="00CC7C83">
              <w:rPr>
                <w:noProof/>
                <w:webHidden/>
              </w:rPr>
              <w:t>5</w:t>
            </w:r>
            <w:r w:rsidR="000F68A8">
              <w:rPr>
                <w:noProof/>
                <w:webHidden/>
              </w:rPr>
              <w:fldChar w:fldCharType="end"/>
            </w:r>
          </w:hyperlink>
        </w:p>
        <w:p w14:paraId="499F5E71" w14:textId="76B81D1A" w:rsidR="000F68A8" w:rsidRDefault="00E216F8" w:rsidP="000F68A8">
          <w:pPr>
            <w:pStyle w:val="TOC2"/>
            <w:tabs>
              <w:tab w:val="left" w:pos="660"/>
              <w:tab w:val="right" w:leader="dot" w:pos="9016"/>
            </w:tabs>
            <w:rPr>
              <w:rFonts w:eastAsiaTheme="minorEastAsia"/>
              <w:noProof/>
              <w:lang w:eastAsia="en-GB"/>
            </w:rPr>
          </w:pPr>
          <w:hyperlink w:anchor="_Toc51943493" w:history="1">
            <w:r w:rsidR="000F68A8" w:rsidRPr="00A379BA">
              <w:rPr>
                <w:rStyle w:val="Hyperlink"/>
                <w:rFonts w:ascii="Century Gothic" w:hAnsi="Century Gothic"/>
                <w:noProof/>
              </w:rPr>
              <w:t>4.</w:t>
            </w:r>
            <w:r w:rsidR="000F68A8">
              <w:rPr>
                <w:rFonts w:eastAsiaTheme="minorEastAsia"/>
                <w:noProof/>
                <w:lang w:eastAsia="en-GB"/>
              </w:rPr>
              <w:tab/>
            </w:r>
            <w:r w:rsidR="000F68A8" w:rsidRPr="00A379BA">
              <w:rPr>
                <w:rStyle w:val="Hyperlink"/>
                <w:rFonts w:ascii="Century Gothic" w:hAnsi="Century Gothic"/>
                <w:noProof/>
              </w:rPr>
              <w:t xml:space="preserve">Strategic Review by </w:t>
            </w:r>
            <w:r w:rsidR="00377177">
              <w:rPr>
                <w:rStyle w:val="Hyperlink"/>
                <w:rFonts w:ascii="Century Gothic" w:hAnsi="Century Gothic"/>
                <w:noProof/>
              </w:rPr>
              <w:t>Subject Matter Expert</w:t>
            </w:r>
            <w:r w:rsidR="000F68A8" w:rsidRPr="00A379BA">
              <w:rPr>
                <w:rStyle w:val="Hyperlink"/>
                <w:rFonts w:ascii="Century Gothic" w:hAnsi="Century Gothic"/>
                <w:noProof/>
              </w:rPr>
              <w:t xml:space="preserve"> Panel</w:t>
            </w:r>
            <w:r w:rsidR="00377177">
              <w:rPr>
                <w:rStyle w:val="Hyperlink"/>
                <w:rFonts w:ascii="Century Gothic" w:hAnsi="Century Gothic"/>
                <w:noProof/>
              </w:rPr>
              <w:t>s</w:t>
            </w:r>
            <w:r w:rsidR="000F68A8">
              <w:rPr>
                <w:noProof/>
                <w:webHidden/>
              </w:rPr>
              <w:tab/>
            </w:r>
            <w:r w:rsidR="000F68A8">
              <w:rPr>
                <w:noProof/>
                <w:webHidden/>
              </w:rPr>
              <w:fldChar w:fldCharType="begin"/>
            </w:r>
            <w:r w:rsidR="000F68A8">
              <w:rPr>
                <w:noProof/>
                <w:webHidden/>
              </w:rPr>
              <w:instrText xml:space="preserve"> PAGEREF _Toc51943493 \h </w:instrText>
            </w:r>
            <w:r w:rsidR="000F68A8">
              <w:rPr>
                <w:noProof/>
                <w:webHidden/>
              </w:rPr>
            </w:r>
            <w:r w:rsidR="000F68A8">
              <w:rPr>
                <w:noProof/>
                <w:webHidden/>
              </w:rPr>
              <w:fldChar w:fldCharType="separate"/>
            </w:r>
            <w:r w:rsidR="00CC7C83">
              <w:rPr>
                <w:noProof/>
                <w:webHidden/>
              </w:rPr>
              <w:t>5</w:t>
            </w:r>
            <w:r w:rsidR="000F68A8">
              <w:rPr>
                <w:noProof/>
                <w:webHidden/>
              </w:rPr>
              <w:fldChar w:fldCharType="end"/>
            </w:r>
          </w:hyperlink>
        </w:p>
        <w:p w14:paraId="01F6FF3A" w14:textId="721FADAD" w:rsidR="000F68A8" w:rsidRDefault="00E216F8" w:rsidP="000F68A8">
          <w:pPr>
            <w:pStyle w:val="TOC2"/>
            <w:tabs>
              <w:tab w:val="left" w:pos="660"/>
              <w:tab w:val="right" w:leader="dot" w:pos="9016"/>
            </w:tabs>
            <w:rPr>
              <w:rFonts w:eastAsiaTheme="minorEastAsia"/>
              <w:noProof/>
              <w:lang w:eastAsia="en-GB"/>
            </w:rPr>
          </w:pPr>
          <w:hyperlink w:anchor="_Toc51943494" w:history="1">
            <w:r w:rsidR="000F68A8" w:rsidRPr="00A379BA">
              <w:rPr>
                <w:rStyle w:val="Hyperlink"/>
                <w:rFonts w:ascii="Century Gothic" w:hAnsi="Century Gothic"/>
                <w:noProof/>
              </w:rPr>
              <w:t>5.</w:t>
            </w:r>
            <w:r w:rsidR="000F68A8">
              <w:rPr>
                <w:rFonts w:eastAsiaTheme="minorEastAsia"/>
                <w:noProof/>
                <w:lang w:eastAsia="en-GB"/>
              </w:rPr>
              <w:tab/>
            </w:r>
            <w:r w:rsidR="000F68A8" w:rsidRPr="00A379BA">
              <w:rPr>
                <w:rStyle w:val="Hyperlink"/>
                <w:rFonts w:ascii="Century Gothic" w:hAnsi="Century Gothic"/>
                <w:noProof/>
              </w:rPr>
              <w:t>Recommendations to Dorset LEP Board and Board Approval</w:t>
            </w:r>
            <w:r w:rsidR="000F68A8">
              <w:rPr>
                <w:noProof/>
                <w:webHidden/>
              </w:rPr>
              <w:tab/>
            </w:r>
            <w:r w:rsidR="000F68A8">
              <w:rPr>
                <w:noProof/>
                <w:webHidden/>
              </w:rPr>
              <w:fldChar w:fldCharType="begin"/>
            </w:r>
            <w:r w:rsidR="000F68A8">
              <w:rPr>
                <w:noProof/>
                <w:webHidden/>
              </w:rPr>
              <w:instrText xml:space="preserve"> PAGEREF _Toc51943494 \h </w:instrText>
            </w:r>
            <w:r w:rsidR="000F68A8">
              <w:rPr>
                <w:noProof/>
                <w:webHidden/>
              </w:rPr>
            </w:r>
            <w:r w:rsidR="000F68A8">
              <w:rPr>
                <w:noProof/>
                <w:webHidden/>
              </w:rPr>
              <w:fldChar w:fldCharType="separate"/>
            </w:r>
            <w:r w:rsidR="00CC7C83">
              <w:rPr>
                <w:noProof/>
                <w:webHidden/>
              </w:rPr>
              <w:t>6</w:t>
            </w:r>
            <w:r w:rsidR="000F68A8">
              <w:rPr>
                <w:noProof/>
                <w:webHidden/>
              </w:rPr>
              <w:fldChar w:fldCharType="end"/>
            </w:r>
          </w:hyperlink>
        </w:p>
        <w:p w14:paraId="4F34B474" w14:textId="15BE6771" w:rsidR="000F68A8" w:rsidRDefault="000F68A8" w:rsidP="000F68A8">
          <w:pPr>
            <w:pStyle w:val="TOC2"/>
            <w:tabs>
              <w:tab w:val="left" w:pos="880"/>
              <w:tab w:val="right" w:leader="dot" w:pos="9016"/>
            </w:tabs>
            <w:rPr>
              <w:rFonts w:eastAsiaTheme="minorEastAsia"/>
              <w:noProof/>
              <w:lang w:eastAsia="en-GB"/>
            </w:rPr>
          </w:pPr>
        </w:p>
        <w:p w14:paraId="33FB9C4F" w14:textId="77777777" w:rsidR="000F68A8" w:rsidRDefault="000F68A8" w:rsidP="000F68A8">
          <w:r>
            <w:rPr>
              <w:b/>
              <w:bCs/>
              <w:noProof/>
            </w:rPr>
            <w:fldChar w:fldCharType="end"/>
          </w:r>
        </w:p>
      </w:sdtContent>
    </w:sdt>
    <w:p w14:paraId="56A85831" w14:textId="77777777" w:rsidR="000F68A8" w:rsidRDefault="000F68A8" w:rsidP="000F68A8">
      <w:pPr>
        <w:rPr>
          <w:rFonts w:ascii="Century Gothic" w:eastAsiaTheme="majorEastAsia" w:hAnsi="Century Gothic" w:cstheme="majorBidi"/>
          <w:color w:val="2F5496" w:themeColor="accent1" w:themeShade="BF"/>
          <w:sz w:val="28"/>
          <w:szCs w:val="32"/>
        </w:rPr>
      </w:pPr>
      <w:r>
        <w:rPr>
          <w:rFonts w:ascii="Century Gothic" w:hAnsi="Century Gothic"/>
          <w:sz w:val="28"/>
        </w:rPr>
        <w:br w:type="page"/>
      </w:r>
    </w:p>
    <w:p w14:paraId="134C334F" w14:textId="317E8CDB" w:rsidR="000F68A8" w:rsidRPr="007A459B" w:rsidRDefault="000F68A8" w:rsidP="000F68A8">
      <w:pPr>
        <w:pStyle w:val="Heading1"/>
        <w:spacing w:before="0" w:after="120"/>
        <w:rPr>
          <w:rFonts w:ascii="Century Gothic" w:hAnsi="Century Gothic"/>
          <w:sz w:val="28"/>
        </w:rPr>
      </w:pPr>
      <w:bookmarkStart w:id="0" w:name="_Toc51943486"/>
      <w:r w:rsidRPr="007A459B">
        <w:rPr>
          <w:rFonts w:ascii="Century Gothic" w:hAnsi="Century Gothic"/>
          <w:sz w:val="28"/>
        </w:rPr>
        <w:lastRenderedPageBreak/>
        <w:t>Decision Making Process</w:t>
      </w:r>
      <w:bookmarkEnd w:id="0"/>
    </w:p>
    <w:p w14:paraId="6D591991" w14:textId="15F32135" w:rsidR="000F68A8" w:rsidRDefault="000F68A8" w:rsidP="000F68A8">
      <w:pPr>
        <w:spacing w:after="120"/>
        <w:rPr>
          <w:rFonts w:ascii="Century Gothic" w:hAnsi="Century Gothic"/>
          <w:sz w:val="20"/>
        </w:rPr>
      </w:pPr>
      <w:r w:rsidRPr="007A459B">
        <w:rPr>
          <w:rFonts w:ascii="Century Gothic" w:hAnsi="Century Gothic"/>
          <w:sz w:val="20"/>
        </w:rPr>
        <w:t>Dorset LEP has robust arrangements in place to ensure value for money and effective delivery, through strong project development, project and options appraisal, prioritisation and business case development.</w:t>
      </w:r>
    </w:p>
    <w:p w14:paraId="0E36AE8A" w14:textId="0378FF56" w:rsidR="000F68A8" w:rsidRPr="007A459B" w:rsidRDefault="000F68A8" w:rsidP="000F68A8">
      <w:pPr>
        <w:spacing w:after="120"/>
        <w:rPr>
          <w:rFonts w:ascii="Century Gothic" w:hAnsi="Century Gothic"/>
          <w:sz w:val="20"/>
        </w:rPr>
      </w:pPr>
    </w:p>
    <w:p w14:paraId="62D2961C" w14:textId="674BD21F" w:rsidR="000F68A8" w:rsidRDefault="000D19CA"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66432" behindDoc="0" locked="0" layoutInCell="1" allowOverlap="1" wp14:anchorId="03ACA119" wp14:editId="62C8D35D">
                <wp:simplePos x="0" y="0"/>
                <wp:positionH relativeFrom="margin">
                  <wp:align>center</wp:align>
                </wp:positionH>
                <wp:positionV relativeFrom="paragraph">
                  <wp:posOffset>10160</wp:posOffset>
                </wp:positionV>
                <wp:extent cx="1666875" cy="510540"/>
                <wp:effectExtent l="0" t="0" r="9525" b="3810"/>
                <wp:wrapNone/>
                <wp:docPr id="9" name="Rounded Rectangle 2"/>
                <wp:cNvGraphicFramePr/>
                <a:graphic xmlns:a="http://schemas.openxmlformats.org/drawingml/2006/main">
                  <a:graphicData uri="http://schemas.microsoft.com/office/word/2010/wordprocessingShape">
                    <wps:wsp>
                      <wps:cNvSpPr/>
                      <wps:spPr>
                        <a:xfrm>
                          <a:off x="0" y="0"/>
                          <a:ext cx="1666875" cy="510540"/>
                        </a:xfrm>
                        <a:prstGeom prst="roundRect">
                          <a:avLst/>
                        </a:prstGeom>
                        <a:solidFill>
                          <a:srgbClr val="F8DC3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D5420" w14:textId="77777777" w:rsidR="000F68A8" w:rsidRPr="00A857BB" w:rsidRDefault="000F68A8" w:rsidP="000F68A8">
                            <w:pPr>
                              <w:pStyle w:val="NormalWeb"/>
                              <w:spacing w:before="0" w:beforeAutospacing="0" w:after="0" w:afterAutospacing="0"/>
                              <w:jc w:val="center"/>
                              <w:rPr>
                                <w:sz w:val="22"/>
                                <w:szCs w:val="22"/>
                              </w:rPr>
                            </w:pPr>
                            <w:r w:rsidRPr="00A857BB">
                              <w:rPr>
                                <w:rFonts w:asciiTheme="minorHAnsi" w:hAnsi="Calibri" w:cstheme="minorBidi"/>
                                <w:b/>
                                <w:bCs/>
                                <w:color w:val="000000" w:themeColor="text1"/>
                                <w:kern w:val="24"/>
                                <w:sz w:val="22"/>
                                <w:szCs w:val="22"/>
                              </w:rPr>
                              <w:t xml:space="preserve">Pipeline </w:t>
                            </w:r>
                            <w:r>
                              <w:rPr>
                                <w:rFonts w:asciiTheme="minorHAnsi" w:hAnsi="Calibri" w:cstheme="minorBidi"/>
                                <w:b/>
                                <w:bCs/>
                                <w:color w:val="000000" w:themeColor="text1"/>
                                <w:kern w:val="24"/>
                                <w:sz w:val="22"/>
                                <w:szCs w:val="22"/>
                              </w:rPr>
                              <w:t xml:space="preserve">Application </w:t>
                            </w:r>
                            <w:r w:rsidRPr="00A857BB">
                              <w:rPr>
                                <w:rFonts w:asciiTheme="minorHAnsi" w:hAnsi="Calibri" w:cstheme="minorBidi"/>
                                <w:b/>
                                <w:bCs/>
                                <w:color w:val="000000" w:themeColor="text1"/>
                                <w:kern w:val="24"/>
                                <w:sz w:val="22"/>
                                <w:szCs w:val="22"/>
                              </w:rPr>
                              <w:t>Process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ACA119" id="Rounded Rectangle 2" o:spid="_x0000_s1026" style="position:absolute;left:0;text-align:left;margin-left:0;margin-top:.8pt;width:131.25pt;height:40.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" fillcolor="#f8dc3b" stroked="f" strokeweight="1pt">
                <v:stroke joinstyle="miter"/>
                <v:textbox>
                  <w:txbxContent>
                    <w:p w14:paraId="692D5420" w14:textId="77777777" w:rsidR="000F68A8" w:rsidRPr="00A857BB" w:rsidRDefault="000F68A8" w:rsidP="000F68A8">
                      <w:pPr>
                        <w:pStyle w:val="NormalWeb"/>
                        <w:spacing w:before="0" w:beforeAutospacing="0" w:after="0" w:afterAutospacing="0"/>
                        <w:jc w:val="center"/>
                        <w:rPr>
                          <w:sz w:val="22"/>
                          <w:szCs w:val="22"/>
                        </w:rPr>
                      </w:pPr>
                      <w:r w:rsidRPr="00A857BB">
                        <w:rPr>
                          <w:rFonts w:asciiTheme="minorHAnsi" w:hAnsi="Calibri" w:cstheme="minorBidi"/>
                          <w:b/>
                          <w:bCs/>
                          <w:color w:val="000000" w:themeColor="text1"/>
                          <w:kern w:val="24"/>
                          <w:sz w:val="22"/>
                          <w:szCs w:val="22"/>
                        </w:rPr>
                        <w:t xml:space="preserve">Pipeline </w:t>
                      </w:r>
                      <w:r>
                        <w:rPr>
                          <w:rFonts w:asciiTheme="minorHAnsi" w:hAnsi="Calibri" w:cstheme="minorBidi"/>
                          <w:b/>
                          <w:bCs/>
                          <w:color w:val="000000" w:themeColor="text1"/>
                          <w:kern w:val="24"/>
                          <w:sz w:val="22"/>
                          <w:szCs w:val="22"/>
                        </w:rPr>
                        <w:t xml:space="preserve">Application </w:t>
                      </w:r>
                      <w:r w:rsidRPr="00A857BB">
                        <w:rPr>
                          <w:rFonts w:asciiTheme="minorHAnsi" w:hAnsi="Calibri" w:cstheme="minorBidi"/>
                          <w:b/>
                          <w:bCs/>
                          <w:color w:val="000000" w:themeColor="text1"/>
                          <w:kern w:val="24"/>
                          <w:sz w:val="22"/>
                          <w:szCs w:val="22"/>
                        </w:rPr>
                        <w:t>Process</w:t>
                      </w:r>
                    </w:p>
                  </w:txbxContent>
                </v:textbox>
                <w10:wrap anchorx="margin"/>
              </v:roundrect>
            </w:pict>
          </mc:Fallback>
        </mc:AlternateContent>
      </w:r>
    </w:p>
    <w:p w14:paraId="43D58FEE" w14:textId="7C7549D0"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72FF7C8B" w14:textId="6C9A7487" w:rsidR="000F68A8" w:rsidRDefault="000D19CA"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68480" behindDoc="0" locked="0" layoutInCell="1" allowOverlap="1" wp14:anchorId="2F33F047" wp14:editId="352BC993">
                <wp:simplePos x="0" y="0"/>
                <wp:positionH relativeFrom="margin">
                  <wp:posOffset>2098040</wp:posOffset>
                </wp:positionH>
                <wp:positionV relativeFrom="paragraph">
                  <wp:posOffset>134620</wp:posOffset>
                </wp:positionV>
                <wp:extent cx="1638300" cy="638175"/>
                <wp:effectExtent l="0" t="0" r="0" b="9525"/>
                <wp:wrapNone/>
                <wp:docPr id="10" name="Rounded Rectangle 9"/>
                <wp:cNvGraphicFramePr/>
                <a:graphic xmlns:a="http://schemas.openxmlformats.org/drawingml/2006/main">
                  <a:graphicData uri="http://schemas.microsoft.com/office/word/2010/wordprocessingShape">
                    <wps:wsp>
                      <wps:cNvSpPr/>
                      <wps:spPr>
                        <a:xfrm>
                          <a:off x="0" y="0"/>
                          <a:ext cx="1638300" cy="638175"/>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E0CE3" w14:textId="77777777" w:rsidR="000F68A8" w:rsidRPr="00A857BB"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A857BB">
                              <w:rPr>
                                <w:rFonts w:asciiTheme="minorHAnsi" w:hAnsi="Calibri" w:cstheme="minorBidi"/>
                                <w:bCs/>
                                <w:color w:val="000000" w:themeColor="text1"/>
                                <w:kern w:val="24"/>
                                <w:sz w:val="22"/>
                                <w:szCs w:val="22"/>
                              </w:rPr>
                              <w:t>Call for projects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F33F047" id="Rounded Rectangle 9" o:spid="_x0000_s1027" style="position:absolute;left:0;text-align:left;margin-left:165.2pt;margin-top:10.6pt;width:129pt;height:5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" fillcolor="#f6f8fc [180]" stroked="f" strokeweight="1pt">
                <v:fill color2="#c7d4ed [980]" colors="0 #f6f8fc;48497f #abc0e4;54395f #abc0e4;1 #c7d5ed" focus="100%" type="gradient"/>
                <v:stroke joinstyle="miter"/>
                <v:textbox>
                  <w:txbxContent>
                    <w:p w14:paraId="467E0CE3" w14:textId="77777777" w:rsidR="000F68A8" w:rsidRPr="00A857BB"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A857BB">
                        <w:rPr>
                          <w:rFonts w:asciiTheme="minorHAnsi" w:hAnsi="Calibri" w:cstheme="minorBidi"/>
                          <w:bCs/>
                          <w:color w:val="000000" w:themeColor="text1"/>
                          <w:kern w:val="24"/>
                          <w:sz w:val="22"/>
                          <w:szCs w:val="22"/>
                        </w:rPr>
                        <w:t>Call for projects</w:t>
                      </w:r>
                    </w:p>
                  </w:txbxContent>
                </v:textbox>
                <w10:wrap anchorx="margin"/>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606C5DB0" wp14:editId="2A638851">
                <wp:simplePos x="0" y="0"/>
                <wp:positionH relativeFrom="column">
                  <wp:posOffset>2758440</wp:posOffset>
                </wp:positionH>
                <wp:positionV relativeFrom="paragraph">
                  <wp:posOffset>9525</wp:posOffset>
                </wp:positionV>
                <wp:extent cx="285750" cy="104775"/>
                <wp:effectExtent l="0" t="0" r="0" b="9525"/>
                <wp:wrapNone/>
                <wp:docPr id="13"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7F28A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17.2pt;margin-top:.75pt;width:2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" adj="10800" fillcolor="#f6f8fc [180]" stroked="f" strokeweight="1pt">
                <v:fill color2="#c7d4ed [980]" colors="0 #f6f8fc;48497f #abc0e4;54395f #abc0e4;1 #c7d5ed" focus="100%" type="gradient"/>
              </v:shape>
            </w:pict>
          </mc:Fallback>
        </mc:AlternateContent>
      </w:r>
    </w:p>
    <w:p w14:paraId="4E59CD97" w14:textId="232E2969"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663105AD" w14:textId="089FF944" w:rsidR="000F68A8" w:rsidRDefault="000D19CA"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86912" behindDoc="0" locked="0" layoutInCell="1" allowOverlap="1" wp14:anchorId="183C4BA7" wp14:editId="2281618B">
                <wp:simplePos x="0" y="0"/>
                <wp:positionH relativeFrom="column">
                  <wp:posOffset>2773680</wp:posOffset>
                </wp:positionH>
                <wp:positionV relativeFrom="paragraph">
                  <wp:posOffset>212090</wp:posOffset>
                </wp:positionV>
                <wp:extent cx="285750" cy="104775"/>
                <wp:effectExtent l="0" t="0" r="0" b="9525"/>
                <wp:wrapNone/>
                <wp:docPr id="55"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D9DF1ED" id="Down Arrow 12" o:spid="_x0000_s1026" type="#_x0000_t67" style="position:absolute;margin-left:218.4pt;margin-top:16.7pt;width:22.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" adj="10800" fillcolor="#f6f8fc [180]" stroked="f" strokeweight="1pt">
                <v:fill color2="#c7d4ed [980]" colors="0 #f6f8fc;48497f #abc0e4;54395f #abc0e4;1 #c7d5ed" focus="100%" type="gradient"/>
              </v:shape>
            </w:pict>
          </mc:Fallback>
        </mc:AlternateContent>
      </w:r>
    </w:p>
    <w:p w14:paraId="01B3A64D" w14:textId="13ED1088"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71552" behindDoc="0" locked="0" layoutInCell="1" allowOverlap="1" wp14:anchorId="6E51A525" wp14:editId="050D5538">
                <wp:simplePos x="0" y="0"/>
                <wp:positionH relativeFrom="column">
                  <wp:posOffset>2103120</wp:posOffset>
                </wp:positionH>
                <wp:positionV relativeFrom="paragraph">
                  <wp:posOffset>51435</wp:posOffset>
                </wp:positionV>
                <wp:extent cx="1638300" cy="676275"/>
                <wp:effectExtent l="0" t="0" r="0" b="9525"/>
                <wp:wrapNone/>
                <wp:docPr id="11" name="Rounded Rectangle 9"/>
                <wp:cNvGraphicFramePr/>
                <a:graphic xmlns:a="http://schemas.openxmlformats.org/drawingml/2006/main">
                  <a:graphicData uri="http://schemas.microsoft.com/office/word/2010/wordprocessingShape">
                    <wps:wsp>
                      <wps:cNvSpPr/>
                      <wps:spPr>
                        <a:xfrm>
                          <a:off x="0" y="0"/>
                          <a:ext cx="1638300" cy="676275"/>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4E023" w14:textId="62745141" w:rsidR="000F68A8" w:rsidRPr="00075B3E"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075B3E">
                              <w:rPr>
                                <w:rFonts w:asciiTheme="minorHAnsi" w:hAnsi="Calibri" w:cstheme="minorBidi"/>
                                <w:bCs/>
                                <w:color w:val="000000" w:themeColor="text1"/>
                                <w:kern w:val="24"/>
                                <w:sz w:val="22"/>
                                <w:szCs w:val="22"/>
                              </w:rPr>
                              <w:t xml:space="preserve">Submission of Outline Business Case (OBC)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51A525" id="_x0000_s1028" style="position:absolute;left:0;text-align:left;margin-left:165.6pt;margin-top:4.05pt;width:129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" fillcolor="#f6f8fc [180]" stroked="f" strokeweight="2pt">
                <v:fill color2="#c7d4ed [980]" colors="0 #f6f8fc;48497f #abc0e4;54395f #abc0e4;1 #c7d5ed" focus="100%" type="gradient"/>
                <v:stroke joinstyle="miter"/>
                <v:textbox>
                  <w:txbxContent>
                    <w:p w14:paraId="7484E023" w14:textId="62745141" w:rsidR="000F68A8" w:rsidRPr="00075B3E"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075B3E">
                        <w:rPr>
                          <w:rFonts w:asciiTheme="minorHAnsi" w:hAnsi="Calibri" w:cstheme="minorBidi"/>
                          <w:bCs/>
                          <w:color w:val="000000" w:themeColor="text1"/>
                          <w:kern w:val="24"/>
                          <w:sz w:val="22"/>
                          <w:szCs w:val="22"/>
                        </w:rPr>
                        <w:t xml:space="preserve">Submission of Outline Business Case (OBC) </w:t>
                      </w:r>
                    </w:p>
                  </w:txbxContent>
                </v:textbox>
              </v:roundrect>
            </w:pict>
          </mc:Fallback>
        </mc:AlternateContent>
      </w:r>
    </w:p>
    <w:p w14:paraId="63FF9364"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5EC63EBE" w14:textId="29FE83C1"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87936" behindDoc="0" locked="0" layoutInCell="1" allowOverlap="1" wp14:anchorId="7C72B22B" wp14:editId="0EAF4FBA">
                <wp:simplePos x="0" y="0"/>
                <wp:positionH relativeFrom="column">
                  <wp:posOffset>2794635</wp:posOffset>
                </wp:positionH>
                <wp:positionV relativeFrom="paragraph">
                  <wp:posOffset>172720</wp:posOffset>
                </wp:positionV>
                <wp:extent cx="285750" cy="104775"/>
                <wp:effectExtent l="0" t="0" r="0" b="9525"/>
                <wp:wrapNone/>
                <wp:docPr id="57"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6C90C00" id="Down Arrow 12" o:spid="_x0000_s1026" type="#_x0000_t67" style="position:absolute;margin-left:220.05pt;margin-top:13.6pt;width:2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" adj="10800" fillcolor="#f6f8fc [180]" stroked="f" strokeweight="1pt">
                <v:fill color2="#c7d4ed [980]" colors="0 #f6f8fc;48497f #abc0e4;54395f #abc0e4;1 #c7d5ed" focus="100%" type="gradient"/>
              </v:shape>
            </w:pict>
          </mc:Fallback>
        </mc:AlternateContent>
      </w:r>
    </w:p>
    <w:p w14:paraId="7661E094" w14:textId="241158E9"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72576" behindDoc="0" locked="0" layoutInCell="1" allowOverlap="1" wp14:anchorId="7CAFC907" wp14:editId="7AF59D26">
                <wp:simplePos x="0" y="0"/>
                <wp:positionH relativeFrom="column">
                  <wp:posOffset>2095500</wp:posOffset>
                </wp:positionH>
                <wp:positionV relativeFrom="paragraph">
                  <wp:posOffset>20955</wp:posOffset>
                </wp:positionV>
                <wp:extent cx="1638300" cy="670560"/>
                <wp:effectExtent l="0" t="0" r="0" b="0"/>
                <wp:wrapNone/>
                <wp:docPr id="12" name="Rounded Rectangle 9"/>
                <wp:cNvGraphicFramePr/>
                <a:graphic xmlns:a="http://schemas.openxmlformats.org/drawingml/2006/main">
                  <a:graphicData uri="http://schemas.microsoft.com/office/word/2010/wordprocessingShape">
                    <wps:wsp>
                      <wps:cNvSpPr/>
                      <wps:spPr>
                        <a:xfrm>
                          <a:off x="0" y="0"/>
                          <a:ext cx="1638300" cy="67056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80084" w14:textId="1D017604" w:rsidR="000F68A8" w:rsidRPr="00A857BB"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A857BB">
                              <w:rPr>
                                <w:rFonts w:asciiTheme="minorHAnsi" w:hAnsi="Calibri" w:cstheme="minorBidi"/>
                                <w:bCs/>
                                <w:color w:val="000000" w:themeColor="text1"/>
                                <w:kern w:val="24"/>
                                <w:sz w:val="22"/>
                                <w:szCs w:val="22"/>
                              </w:rPr>
                              <w:t xml:space="preserve">Appraisal by Dorset LEP </w:t>
                            </w:r>
                            <w:r w:rsidR="00CF74A3">
                              <w:rPr>
                                <w:rFonts w:asciiTheme="minorHAnsi" w:hAnsi="Calibri" w:cstheme="minorBidi"/>
                                <w:bCs/>
                                <w:color w:val="000000" w:themeColor="text1"/>
                                <w:kern w:val="24"/>
                                <w:sz w:val="22"/>
                                <w:szCs w:val="22"/>
                              </w:rPr>
                              <w:t>Programme Management</w:t>
                            </w:r>
                            <w:r w:rsidRPr="00A857BB">
                              <w:rPr>
                                <w:rFonts w:asciiTheme="minorHAnsi" w:hAnsi="Calibri" w:cstheme="minorBidi"/>
                                <w:bCs/>
                                <w:color w:val="000000" w:themeColor="text1"/>
                                <w:kern w:val="24"/>
                                <w:sz w:val="22"/>
                                <w:szCs w:val="22"/>
                              </w:rPr>
                              <w:t xml:space="preserve"> </w:t>
                            </w:r>
                            <w:r w:rsidR="00CF74A3">
                              <w:rPr>
                                <w:rFonts w:asciiTheme="minorHAnsi" w:hAnsi="Calibri" w:cstheme="minorBidi"/>
                                <w:bCs/>
                                <w:color w:val="000000" w:themeColor="text1"/>
                                <w:kern w:val="24"/>
                                <w:sz w:val="22"/>
                                <w:szCs w:val="22"/>
                              </w:rPr>
                              <w:t>T</w:t>
                            </w:r>
                            <w:r w:rsidRPr="00A857BB">
                              <w:rPr>
                                <w:rFonts w:asciiTheme="minorHAnsi" w:hAnsi="Calibri" w:cstheme="minorBidi"/>
                                <w:bCs/>
                                <w:color w:val="000000" w:themeColor="text1"/>
                                <w:kern w:val="24"/>
                                <w:sz w:val="22"/>
                                <w:szCs w:val="22"/>
                              </w:rPr>
                              <w:t>eam</w:t>
                            </w:r>
                          </w:p>
                          <w:p w14:paraId="2A689E32" w14:textId="77777777" w:rsidR="000F68A8" w:rsidRPr="00A857BB" w:rsidRDefault="000F68A8" w:rsidP="000F68A8">
                            <w:pPr>
                              <w:pStyle w:val="Header"/>
                              <w:jc w:val="center"/>
                              <w:rPr>
                                <w:rFonts w:hAnsi="Calibri"/>
                                <w:b/>
                                <w:bCs/>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CAFC907" id="_x0000_s1029" style="position:absolute;left:0;text-align:left;margin-left:165pt;margin-top:1.65pt;width:129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" fillcolor="#f6f8fc [180]" stroked="f" strokeweight="1pt">
                <v:fill color2="#c7d4ed [980]" colors="0 #f6f8fc;48497f #abc0e4;54395f #abc0e4;1 #c7d5ed" focus="100%" type="gradient"/>
                <v:stroke joinstyle="miter"/>
                <v:textbox>
                  <w:txbxContent>
                    <w:p w14:paraId="47E80084" w14:textId="1D017604" w:rsidR="000F68A8" w:rsidRPr="00A857BB" w:rsidRDefault="000F68A8" w:rsidP="000F68A8">
                      <w:pPr>
                        <w:pStyle w:val="NormalWeb"/>
                        <w:spacing w:before="0" w:beforeAutospacing="0" w:after="0" w:afterAutospacing="0"/>
                        <w:jc w:val="center"/>
                        <w:rPr>
                          <w:rFonts w:asciiTheme="minorHAnsi" w:hAnsi="Calibri" w:cstheme="minorBidi"/>
                          <w:bCs/>
                          <w:color w:val="000000" w:themeColor="text1"/>
                          <w:kern w:val="24"/>
                          <w:sz w:val="22"/>
                          <w:szCs w:val="22"/>
                        </w:rPr>
                      </w:pPr>
                      <w:r w:rsidRPr="00A857BB">
                        <w:rPr>
                          <w:rFonts w:asciiTheme="minorHAnsi" w:hAnsi="Calibri" w:cstheme="minorBidi"/>
                          <w:bCs/>
                          <w:color w:val="000000" w:themeColor="text1"/>
                          <w:kern w:val="24"/>
                          <w:sz w:val="22"/>
                          <w:szCs w:val="22"/>
                        </w:rPr>
                        <w:t xml:space="preserve">Appraisal by Dorset LEP </w:t>
                      </w:r>
                      <w:r w:rsidR="00CF74A3">
                        <w:rPr>
                          <w:rFonts w:asciiTheme="minorHAnsi" w:hAnsi="Calibri" w:cstheme="minorBidi"/>
                          <w:bCs/>
                          <w:color w:val="000000" w:themeColor="text1"/>
                          <w:kern w:val="24"/>
                          <w:sz w:val="22"/>
                          <w:szCs w:val="22"/>
                        </w:rPr>
                        <w:t>Programme Management</w:t>
                      </w:r>
                      <w:r w:rsidRPr="00A857BB">
                        <w:rPr>
                          <w:rFonts w:asciiTheme="minorHAnsi" w:hAnsi="Calibri" w:cstheme="minorBidi"/>
                          <w:bCs/>
                          <w:color w:val="000000" w:themeColor="text1"/>
                          <w:kern w:val="24"/>
                          <w:sz w:val="22"/>
                          <w:szCs w:val="22"/>
                        </w:rPr>
                        <w:t xml:space="preserve"> </w:t>
                      </w:r>
                      <w:r w:rsidR="00CF74A3">
                        <w:rPr>
                          <w:rFonts w:asciiTheme="minorHAnsi" w:hAnsi="Calibri" w:cstheme="minorBidi"/>
                          <w:bCs/>
                          <w:color w:val="000000" w:themeColor="text1"/>
                          <w:kern w:val="24"/>
                          <w:sz w:val="22"/>
                          <w:szCs w:val="22"/>
                        </w:rPr>
                        <w:t>T</w:t>
                      </w:r>
                      <w:r w:rsidRPr="00A857BB">
                        <w:rPr>
                          <w:rFonts w:asciiTheme="minorHAnsi" w:hAnsi="Calibri" w:cstheme="minorBidi"/>
                          <w:bCs/>
                          <w:color w:val="000000" w:themeColor="text1"/>
                          <w:kern w:val="24"/>
                          <w:sz w:val="22"/>
                          <w:szCs w:val="22"/>
                        </w:rPr>
                        <w:t>eam</w:t>
                      </w:r>
                    </w:p>
                    <w:p w14:paraId="2A689E32" w14:textId="77777777" w:rsidR="000F68A8" w:rsidRPr="00A857BB" w:rsidRDefault="000F68A8" w:rsidP="000F68A8">
                      <w:pPr>
                        <w:pStyle w:val="Header"/>
                        <w:jc w:val="center"/>
                        <w:rPr>
                          <w:rFonts w:hAnsi="Calibri"/>
                          <w:b/>
                          <w:bCs/>
                          <w:color w:val="000000" w:themeColor="text1"/>
                          <w:kern w:val="24"/>
                        </w:rPr>
                      </w:pPr>
                    </w:p>
                  </w:txbxContent>
                </v:textbox>
              </v:roundrect>
            </w:pict>
          </mc:Fallback>
        </mc:AlternateContent>
      </w:r>
    </w:p>
    <w:p w14:paraId="23F17AA3"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01FA9636" w14:textId="1BE3A7E9" w:rsidR="000F68A8" w:rsidRDefault="00CF74A3"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703296" behindDoc="0" locked="0" layoutInCell="1" allowOverlap="1" wp14:anchorId="666E17DD" wp14:editId="480D2859">
                <wp:simplePos x="0" y="0"/>
                <wp:positionH relativeFrom="margin">
                  <wp:posOffset>2133600</wp:posOffset>
                </wp:positionH>
                <wp:positionV relativeFrom="paragraph">
                  <wp:posOffset>254000</wp:posOffset>
                </wp:positionV>
                <wp:extent cx="1638300" cy="548640"/>
                <wp:effectExtent l="0" t="0" r="0" b="3810"/>
                <wp:wrapNone/>
                <wp:docPr id="14" name="Rounded Rectangle 9"/>
                <wp:cNvGraphicFramePr/>
                <a:graphic xmlns:a="http://schemas.openxmlformats.org/drawingml/2006/main">
                  <a:graphicData uri="http://schemas.microsoft.com/office/word/2010/wordprocessingShape">
                    <wps:wsp>
                      <wps:cNvSpPr/>
                      <wps:spPr>
                        <a:xfrm>
                          <a:off x="0" y="0"/>
                          <a:ext cx="1638300" cy="54864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4A4C1" w14:textId="4A805C97" w:rsidR="000D19CA" w:rsidRPr="00CF74A3" w:rsidRDefault="000D19CA" w:rsidP="000F68A8">
                            <w:pPr>
                              <w:pStyle w:val="Footer"/>
                              <w:jc w:val="center"/>
                              <w:rPr>
                                <w:rFonts w:eastAsiaTheme="minorEastAsia" w:hAnsi="Calibri"/>
                                <w:bCs/>
                                <w:color w:val="000000" w:themeColor="text1"/>
                                <w:kern w:val="24"/>
                                <w:sz w:val="22"/>
                                <w:szCs w:val="22"/>
                                <w:lang w:eastAsia="en-GB"/>
                              </w:rPr>
                            </w:pPr>
                            <w:r w:rsidRPr="00CF74A3">
                              <w:rPr>
                                <w:rFonts w:eastAsiaTheme="minorEastAsia" w:hAnsi="Calibri"/>
                                <w:bCs/>
                                <w:color w:val="000000" w:themeColor="text1"/>
                                <w:kern w:val="24"/>
                                <w:sz w:val="22"/>
                                <w:szCs w:val="22"/>
                                <w:lang w:eastAsia="en-GB"/>
                              </w:rPr>
                              <w:t>Assessment by Subject Matter Expert</w:t>
                            </w:r>
                            <w:r w:rsidR="00CF74A3" w:rsidRPr="00CF74A3">
                              <w:rPr>
                                <w:rFonts w:eastAsiaTheme="minorEastAsia" w:hAnsi="Calibri"/>
                                <w:bCs/>
                                <w:color w:val="000000" w:themeColor="text1"/>
                                <w:kern w:val="24"/>
                                <w:sz w:val="22"/>
                                <w:szCs w:val="22"/>
                                <w:lang w:eastAsia="en-GB"/>
                              </w:rPr>
                              <w:t xml:space="preserve"> Panel</w:t>
                            </w:r>
                            <w:r w:rsidR="005C3B87">
                              <w:rPr>
                                <w:rFonts w:eastAsiaTheme="minorEastAsia" w:hAnsi="Calibri"/>
                                <w:bCs/>
                                <w:color w:val="000000" w:themeColor="text1"/>
                                <w:kern w:val="24"/>
                                <w:sz w:val="22"/>
                                <w:szCs w:val="22"/>
                                <w:lang w:eastAsia="en-GB"/>
                              </w:rPr>
                              <w:t>s</w:t>
                            </w:r>
                            <w:r w:rsidRPr="00CF74A3">
                              <w:rPr>
                                <w:rFonts w:eastAsiaTheme="minorEastAsia" w:hAnsi="Calibri"/>
                                <w:bCs/>
                                <w:color w:val="000000" w:themeColor="text1"/>
                                <w:kern w:val="24"/>
                                <w:sz w:val="22"/>
                                <w:szCs w:val="22"/>
                                <w:lang w:eastAsia="en-GB"/>
                              </w:rPr>
                              <w:t xml:space="preserve"> </w:t>
                            </w:r>
                          </w:p>
                          <w:p w14:paraId="7791839C" w14:textId="77777777" w:rsidR="000D19CA" w:rsidRPr="00A857BB" w:rsidRDefault="000D19CA" w:rsidP="000F68A8">
                            <w:pPr>
                              <w:jc w:val="center"/>
                              <w:rPr>
                                <w:rFonts w:hAnsi="Calibri"/>
                                <w:b/>
                                <w:bCs/>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6E17DD" id="_x0000_s1030" style="position:absolute;left:0;text-align:left;margin-left:168pt;margin-top:20pt;width:129pt;height:43.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" fillcolor="#f6f8fc [180]" stroked="f" strokeweight="1pt">
                <v:fill color2="#c7d4ed [980]" colors="0 #f6f8fc;48497f #abc0e4;54395f #abc0e4;1 #c7d5ed" focus="100%" type="gradient"/>
                <v:stroke joinstyle="miter"/>
                <v:textbox>
                  <w:txbxContent>
                    <w:p w14:paraId="6DE4A4C1" w14:textId="4A805C97" w:rsidR="000D19CA" w:rsidRPr="00CF74A3" w:rsidRDefault="000D19CA" w:rsidP="000F68A8">
                      <w:pPr>
                        <w:pStyle w:val="Footer"/>
                        <w:jc w:val="center"/>
                        <w:rPr>
                          <w:rFonts w:eastAsiaTheme="minorEastAsia" w:hAnsi="Calibri"/>
                          <w:bCs/>
                          <w:color w:val="000000" w:themeColor="text1"/>
                          <w:kern w:val="24"/>
                          <w:sz w:val="22"/>
                          <w:szCs w:val="22"/>
                          <w:lang w:eastAsia="en-GB"/>
                        </w:rPr>
                      </w:pPr>
                      <w:r w:rsidRPr="00CF74A3">
                        <w:rPr>
                          <w:rFonts w:eastAsiaTheme="minorEastAsia" w:hAnsi="Calibri"/>
                          <w:bCs/>
                          <w:color w:val="000000" w:themeColor="text1"/>
                          <w:kern w:val="24"/>
                          <w:sz w:val="22"/>
                          <w:szCs w:val="22"/>
                          <w:lang w:eastAsia="en-GB"/>
                        </w:rPr>
                        <w:t>Assessment by Subject Matter Expert</w:t>
                      </w:r>
                      <w:r w:rsidR="00CF74A3" w:rsidRPr="00CF74A3">
                        <w:rPr>
                          <w:rFonts w:eastAsiaTheme="minorEastAsia" w:hAnsi="Calibri"/>
                          <w:bCs/>
                          <w:color w:val="000000" w:themeColor="text1"/>
                          <w:kern w:val="24"/>
                          <w:sz w:val="22"/>
                          <w:szCs w:val="22"/>
                          <w:lang w:eastAsia="en-GB"/>
                        </w:rPr>
                        <w:t xml:space="preserve"> Panel</w:t>
                      </w:r>
                      <w:r w:rsidR="005C3B87">
                        <w:rPr>
                          <w:rFonts w:eastAsiaTheme="minorEastAsia" w:hAnsi="Calibri"/>
                          <w:bCs/>
                          <w:color w:val="000000" w:themeColor="text1"/>
                          <w:kern w:val="24"/>
                          <w:sz w:val="22"/>
                          <w:szCs w:val="22"/>
                          <w:lang w:eastAsia="en-GB"/>
                        </w:rPr>
                        <w:t>s</w:t>
                      </w:r>
                      <w:r w:rsidRPr="00CF74A3">
                        <w:rPr>
                          <w:rFonts w:eastAsiaTheme="minorEastAsia" w:hAnsi="Calibri"/>
                          <w:bCs/>
                          <w:color w:val="000000" w:themeColor="text1"/>
                          <w:kern w:val="24"/>
                          <w:sz w:val="22"/>
                          <w:szCs w:val="22"/>
                          <w:lang w:eastAsia="en-GB"/>
                        </w:rPr>
                        <w:t xml:space="preserve"> </w:t>
                      </w:r>
                    </w:p>
                    <w:p w14:paraId="7791839C" w14:textId="77777777" w:rsidR="000D19CA" w:rsidRPr="00A857BB" w:rsidRDefault="000D19CA" w:rsidP="000F68A8">
                      <w:pPr>
                        <w:jc w:val="center"/>
                        <w:rPr>
                          <w:rFonts w:hAnsi="Calibri"/>
                          <w:b/>
                          <w:bCs/>
                          <w:color w:val="000000" w:themeColor="text1"/>
                          <w:kern w:val="24"/>
                        </w:rPr>
                      </w:pPr>
                    </w:p>
                  </w:txbxContent>
                </v:textbox>
                <w10:wrap anchorx="margin"/>
              </v:roundrect>
            </w:pict>
          </mc:Fallback>
        </mc:AlternateContent>
      </w:r>
      <w:r>
        <w:rPr>
          <w:noProof/>
          <w:lang w:eastAsia="en-GB"/>
        </w:rPr>
        <mc:AlternateContent>
          <mc:Choice Requires="wps">
            <w:drawing>
              <wp:anchor distT="0" distB="0" distL="114300" distR="114300" simplePos="0" relativeHeight="251695104" behindDoc="0" locked="0" layoutInCell="1" allowOverlap="1" wp14:anchorId="30968E94" wp14:editId="1E844731">
                <wp:simplePos x="0" y="0"/>
                <wp:positionH relativeFrom="column">
                  <wp:posOffset>2798445</wp:posOffset>
                </wp:positionH>
                <wp:positionV relativeFrom="paragraph">
                  <wp:posOffset>132080</wp:posOffset>
                </wp:positionV>
                <wp:extent cx="285750" cy="104775"/>
                <wp:effectExtent l="0" t="0" r="0" b="9525"/>
                <wp:wrapNone/>
                <wp:docPr id="288"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5F7BBAE" id="Down Arrow 12" o:spid="_x0000_s1026" type="#_x0000_t67" style="position:absolute;margin-left:220.35pt;margin-top:10.4pt;width:22.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" adj="10800" fillcolor="#f6f8fc [180]" stroked="f" strokeweight="1pt">
                <v:fill color2="#c7d4ed [980]" colors="0 #f6f8fc;48497f #abc0e4;54395f #abc0e4;1 #c7d5ed" focus="100%" type="gradient"/>
              </v:shape>
            </w:pict>
          </mc:Fallback>
        </mc:AlternateContent>
      </w:r>
    </w:p>
    <w:p w14:paraId="056144AD" w14:textId="189F64BB"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7F945705" w14:textId="793D491A" w:rsidR="000F68A8" w:rsidRDefault="00CF74A3"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98176" behindDoc="0" locked="0" layoutInCell="1" allowOverlap="1" wp14:anchorId="1559AC96" wp14:editId="0917BFD1">
                <wp:simplePos x="0" y="0"/>
                <wp:positionH relativeFrom="column">
                  <wp:posOffset>2819400</wp:posOffset>
                </wp:positionH>
                <wp:positionV relativeFrom="paragraph">
                  <wp:posOffset>272415</wp:posOffset>
                </wp:positionV>
                <wp:extent cx="285750" cy="104775"/>
                <wp:effectExtent l="0" t="0" r="0" b="9525"/>
                <wp:wrapNone/>
                <wp:docPr id="291"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5E45C61" id="Down Arrow 12" o:spid="_x0000_s1026" type="#_x0000_t67" style="position:absolute;margin-left:222pt;margin-top:21.45pt;width:22.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" adj="10800" fillcolor="#f6f8fc [180]" stroked="f" strokeweight="1pt">
                <v:fill color2="#c7d4ed [980]" colors="0 #f6f8fc;48497f #abc0e4;54395f #abc0e4;1 #c7d5ed" focus="100%" type="gradient"/>
              </v:shape>
            </w:pict>
          </mc:Fallback>
        </mc:AlternateContent>
      </w:r>
    </w:p>
    <w:p w14:paraId="78DB5829" w14:textId="124903DC" w:rsidR="000F68A8" w:rsidRDefault="005C3B87"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73600" behindDoc="0" locked="0" layoutInCell="1" allowOverlap="1" wp14:anchorId="5AA74248" wp14:editId="50EE8AA1">
                <wp:simplePos x="0" y="0"/>
                <wp:positionH relativeFrom="margin">
                  <wp:posOffset>2133600</wp:posOffset>
                </wp:positionH>
                <wp:positionV relativeFrom="paragraph">
                  <wp:posOffset>120015</wp:posOffset>
                </wp:positionV>
                <wp:extent cx="1638300" cy="594360"/>
                <wp:effectExtent l="0" t="0" r="0" b="0"/>
                <wp:wrapNone/>
                <wp:docPr id="24" name="Rounded Rectangle 9"/>
                <wp:cNvGraphicFramePr/>
                <a:graphic xmlns:a="http://schemas.openxmlformats.org/drawingml/2006/main">
                  <a:graphicData uri="http://schemas.microsoft.com/office/word/2010/wordprocessingShape">
                    <wps:wsp>
                      <wps:cNvSpPr/>
                      <wps:spPr>
                        <a:xfrm>
                          <a:off x="0" y="0"/>
                          <a:ext cx="1638300" cy="59436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0B0B7" w14:textId="28FDD241" w:rsidR="000F68A8" w:rsidRPr="00CF74A3" w:rsidRDefault="000F68A8" w:rsidP="000F68A8">
                            <w:pPr>
                              <w:pStyle w:val="Footer"/>
                              <w:jc w:val="center"/>
                              <w:rPr>
                                <w:rFonts w:eastAsiaTheme="minorEastAsia" w:hAnsi="Calibri"/>
                                <w:bCs/>
                                <w:color w:val="000000" w:themeColor="text1"/>
                                <w:kern w:val="24"/>
                                <w:sz w:val="22"/>
                                <w:szCs w:val="22"/>
                                <w:lang w:eastAsia="en-GB"/>
                              </w:rPr>
                            </w:pPr>
                            <w:r w:rsidRPr="00CF74A3">
                              <w:rPr>
                                <w:rFonts w:eastAsiaTheme="minorEastAsia" w:hAnsi="Calibri"/>
                                <w:bCs/>
                                <w:color w:val="000000" w:themeColor="text1"/>
                                <w:kern w:val="24"/>
                                <w:sz w:val="22"/>
                                <w:szCs w:val="22"/>
                                <w:lang w:eastAsia="en-GB"/>
                              </w:rPr>
                              <w:t xml:space="preserve">Strategic review by Dorset LEP </w:t>
                            </w:r>
                            <w:r w:rsidR="005B31B5">
                              <w:rPr>
                                <w:rFonts w:eastAsiaTheme="minorEastAsia" w:hAnsi="Calibri"/>
                                <w:bCs/>
                                <w:color w:val="000000" w:themeColor="text1"/>
                                <w:kern w:val="24"/>
                                <w:sz w:val="22"/>
                                <w:szCs w:val="22"/>
                                <w:lang w:eastAsia="en-GB"/>
                              </w:rPr>
                              <w:t xml:space="preserve">Board </w:t>
                            </w:r>
                          </w:p>
                          <w:p w14:paraId="66D8466D" w14:textId="77777777" w:rsidR="000F68A8" w:rsidRPr="00A857BB" w:rsidRDefault="000F68A8" w:rsidP="000F68A8">
                            <w:pPr>
                              <w:pStyle w:val="Header"/>
                              <w:jc w:val="center"/>
                              <w:rPr>
                                <w:rFonts w:hAnsi="Calibri"/>
                                <w:b/>
                                <w:bCs/>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A74248" id="_x0000_s1031" style="position:absolute;left:0;text-align:left;margin-left:168pt;margin-top:9.45pt;width:129pt;height:4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" fillcolor="#f6f8fc [180]" stroked="f" strokeweight="1pt">
                <v:fill color2="#c7d4ed [980]" colors="0 #f6f8fc;48497f #abc0e4;54395f #abc0e4;1 #c7d5ed" focus="100%" type="gradient"/>
                <v:stroke joinstyle="miter"/>
                <v:textbox>
                  <w:txbxContent>
                    <w:p w14:paraId="4190B0B7" w14:textId="28FDD241" w:rsidR="000F68A8" w:rsidRPr="00CF74A3" w:rsidRDefault="000F68A8" w:rsidP="000F68A8">
                      <w:pPr>
                        <w:pStyle w:val="Footer"/>
                        <w:jc w:val="center"/>
                        <w:rPr>
                          <w:rFonts w:eastAsiaTheme="minorEastAsia" w:hAnsi="Calibri"/>
                          <w:bCs/>
                          <w:color w:val="000000" w:themeColor="text1"/>
                          <w:kern w:val="24"/>
                          <w:sz w:val="22"/>
                          <w:szCs w:val="22"/>
                          <w:lang w:eastAsia="en-GB"/>
                        </w:rPr>
                      </w:pPr>
                      <w:r w:rsidRPr="00CF74A3">
                        <w:rPr>
                          <w:rFonts w:eastAsiaTheme="minorEastAsia" w:hAnsi="Calibri"/>
                          <w:bCs/>
                          <w:color w:val="000000" w:themeColor="text1"/>
                          <w:kern w:val="24"/>
                          <w:sz w:val="22"/>
                          <w:szCs w:val="22"/>
                          <w:lang w:eastAsia="en-GB"/>
                        </w:rPr>
                        <w:t xml:space="preserve">Strategic review by Dorset LEP </w:t>
                      </w:r>
                      <w:r w:rsidR="005B31B5">
                        <w:rPr>
                          <w:rFonts w:eastAsiaTheme="minorEastAsia" w:hAnsi="Calibri"/>
                          <w:bCs/>
                          <w:color w:val="000000" w:themeColor="text1"/>
                          <w:kern w:val="24"/>
                          <w:sz w:val="22"/>
                          <w:szCs w:val="22"/>
                          <w:lang w:eastAsia="en-GB"/>
                        </w:rPr>
                        <w:t xml:space="preserve">Board </w:t>
                      </w:r>
                    </w:p>
                    <w:p w14:paraId="66D8466D" w14:textId="77777777" w:rsidR="000F68A8" w:rsidRPr="00A857BB" w:rsidRDefault="000F68A8" w:rsidP="000F68A8">
                      <w:pPr>
                        <w:pStyle w:val="Header"/>
                        <w:jc w:val="center"/>
                        <w:rPr>
                          <w:rFonts w:hAnsi="Calibri"/>
                          <w:b/>
                          <w:bCs/>
                          <w:color w:val="000000" w:themeColor="text1"/>
                          <w:kern w:val="24"/>
                        </w:rPr>
                      </w:pPr>
                    </w:p>
                  </w:txbxContent>
                </v:textbox>
                <w10:wrap anchorx="margin"/>
              </v:roundrect>
            </w:pict>
          </mc:Fallback>
        </mc:AlternateContent>
      </w:r>
    </w:p>
    <w:p w14:paraId="11D20978" w14:textId="6AE29A5E"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41C1FBB6" w14:textId="14AA2E2C" w:rsidR="000F68A8" w:rsidRDefault="005C3B87"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700224" behindDoc="0" locked="0" layoutInCell="1" allowOverlap="1" wp14:anchorId="76374291" wp14:editId="7EA56BFF">
                <wp:simplePos x="0" y="0"/>
                <wp:positionH relativeFrom="column">
                  <wp:posOffset>2823210</wp:posOffset>
                </wp:positionH>
                <wp:positionV relativeFrom="paragraph">
                  <wp:posOffset>151130</wp:posOffset>
                </wp:positionV>
                <wp:extent cx="285750" cy="104775"/>
                <wp:effectExtent l="0" t="0" r="0" b="9525"/>
                <wp:wrapNone/>
                <wp:docPr id="293" name="Down Arrow 12"/>
                <wp:cNvGraphicFramePr/>
                <a:graphic xmlns:a="http://schemas.openxmlformats.org/drawingml/2006/main">
                  <a:graphicData uri="http://schemas.microsoft.com/office/word/2010/wordprocessingShape">
                    <wps:wsp>
                      <wps:cNvSpPr/>
                      <wps:spPr>
                        <a:xfrm>
                          <a:off x="0" y="0"/>
                          <a:ext cx="285750" cy="104775"/>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C216A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22.3pt;margin-top:11.9pt;width:22.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" adj="10800" fillcolor="#f6f8fc [180]" stroked="f" strokeweight="1pt">
                <v:fill color2="#c7d4ed [980]" colors="0 #f6f8fc;48497f #abc0e4;54395f #abc0e4;1 #c7d5ed" focus="100%" type="gradient"/>
              </v:shape>
            </w:pict>
          </mc:Fallback>
        </mc:AlternateContent>
      </w:r>
    </w:p>
    <w:p w14:paraId="49E25B05" w14:textId="2881BFDC" w:rsidR="000F68A8" w:rsidRDefault="005C3B87"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r>
        <w:rPr>
          <w:noProof/>
          <w:lang w:eastAsia="en-GB"/>
        </w:rPr>
        <mc:AlternateContent>
          <mc:Choice Requires="wps">
            <w:drawing>
              <wp:anchor distT="0" distB="0" distL="114300" distR="114300" simplePos="0" relativeHeight="251675648" behindDoc="0" locked="0" layoutInCell="1" allowOverlap="1" wp14:anchorId="78263D42" wp14:editId="1779CEF2">
                <wp:simplePos x="0" y="0"/>
                <wp:positionH relativeFrom="margin">
                  <wp:posOffset>2141220</wp:posOffset>
                </wp:positionH>
                <wp:positionV relativeFrom="paragraph">
                  <wp:posOffset>10795</wp:posOffset>
                </wp:positionV>
                <wp:extent cx="1638300" cy="600075"/>
                <wp:effectExtent l="0" t="0" r="0" b="9525"/>
                <wp:wrapNone/>
                <wp:docPr id="43" name="Rounded Rectangle 9"/>
                <wp:cNvGraphicFramePr/>
                <a:graphic xmlns:a="http://schemas.openxmlformats.org/drawingml/2006/main">
                  <a:graphicData uri="http://schemas.microsoft.com/office/word/2010/wordprocessingShape">
                    <wps:wsp>
                      <wps:cNvSpPr/>
                      <wps:spPr>
                        <a:xfrm>
                          <a:off x="0" y="0"/>
                          <a:ext cx="1638300" cy="600075"/>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65B57" w14:textId="77777777" w:rsidR="000F68A8" w:rsidRPr="00AB01D6" w:rsidRDefault="000F68A8" w:rsidP="000F68A8">
                            <w:pPr>
                              <w:pStyle w:val="Footer"/>
                              <w:jc w:val="center"/>
                              <w:rPr>
                                <w:rFonts w:hAnsi="Calibri"/>
                                <w:b/>
                                <w:bCs/>
                                <w:color w:val="000000" w:themeColor="text1"/>
                                <w:kern w:val="24"/>
                              </w:rPr>
                            </w:pPr>
                            <w:r w:rsidRPr="00AB01D6">
                              <w:rPr>
                                <w:rFonts w:hAnsi="Calibri"/>
                                <w:b/>
                                <w:bCs/>
                                <w:color w:val="000000" w:themeColor="text1"/>
                                <w:kern w:val="24"/>
                              </w:rPr>
                              <w:t xml:space="preserve">Dorset LEP Board approval </w:t>
                            </w:r>
                          </w:p>
                          <w:p w14:paraId="006AEC44" w14:textId="77777777" w:rsidR="000F68A8" w:rsidRPr="00A857BB" w:rsidRDefault="000F68A8" w:rsidP="000F68A8">
                            <w:pPr>
                              <w:pStyle w:val="Header"/>
                              <w:jc w:val="center"/>
                              <w:rPr>
                                <w:rFonts w:hAnsi="Calibri"/>
                                <w:b/>
                                <w:bCs/>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263D42" id="_x0000_s1032" style="position:absolute;left:0;text-align:left;margin-left:168.6pt;margin-top:.85pt;width:129pt;height:4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" fillcolor="#f6f8fc [180]" stroked="f" strokeweight="1pt">
                <v:fill color2="#c7d4ed [980]" colors="0 #f6f8fc;48497f #abc0e4;54395f #abc0e4;1 #c7d5ed" focus="100%" type="gradient"/>
                <v:stroke joinstyle="miter"/>
                <v:textbox>
                  <w:txbxContent>
                    <w:p w14:paraId="1F865B57" w14:textId="77777777" w:rsidR="000F68A8" w:rsidRPr="00AB01D6" w:rsidRDefault="000F68A8" w:rsidP="000F68A8">
                      <w:pPr>
                        <w:pStyle w:val="Footer"/>
                        <w:jc w:val="center"/>
                        <w:rPr>
                          <w:rFonts w:hAnsi="Calibri"/>
                          <w:b/>
                          <w:bCs/>
                          <w:color w:val="000000" w:themeColor="text1"/>
                          <w:kern w:val="24"/>
                        </w:rPr>
                      </w:pPr>
                      <w:r w:rsidRPr="00AB01D6">
                        <w:rPr>
                          <w:rFonts w:hAnsi="Calibri"/>
                          <w:b/>
                          <w:bCs/>
                          <w:color w:val="000000" w:themeColor="text1"/>
                          <w:kern w:val="24"/>
                        </w:rPr>
                        <w:t xml:space="preserve">Dorset LEP Board approval </w:t>
                      </w:r>
                    </w:p>
                    <w:p w14:paraId="006AEC44" w14:textId="77777777" w:rsidR="000F68A8" w:rsidRPr="00A857BB" w:rsidRDefault="000F68A8" w:rsidP="000F68A8">
                      <w:pPr>
                        <w:pStyle w:val="Header"/>
                        <w:jc w:val="center"/>
                        <w:rPr>
                          <w:rFonts w:hAnsi="Calibri"/>
                          <w:b/>
                          <w:bCs/>
                          <w:color w:val="000000" w:themeColor="text1"/>
                          <w:kern w:val="24"/>
                        </w:rPr>
                      </w:pPr>
                    </w:p>
                  </w:txbxContent>
                </v:textbox>
                <w10:wrap anchorx="margin"/>
              </v:roundrect>
            </w:pict>
          </mc:Fallback>
        </mc:AlternateContent>
      </w:r>
    </w:p>
    <w:p w14:paraId="0BCAA9DC" w14:textId="26A546EA"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78E304A1" w14:textId="200C7355"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38359F08" w14:textId="3253DEB0"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7C22CA32" w14:textId="5D584296"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5DB3EDA1"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5AB010EE"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2F865354"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4F378153" w14:textId="77777777" w:rsidR="000F68A8"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1F6935C1" w14:textId="77777777" w:rsidR="000F68A8" w:rsidRPr="007A459B" w:rsidRDefault="000F68A8" w:rsidP="000F68A8">
      <w:pPr>
        <w:pStyle w:val="ListParagraph"/>
        <w:spacing w:after="120"/>
        <w:ind w:left="360"/>
        <w:contextualSpacing w:val="0"/>
        <w:rPr>
          <w:rFonts w:ascii="Century Gothic" w:eastAsiaTheme="majorEastAsia" w:hAnsi="Century Gothic" w:cstheme="majorBidi"/>
          <w:color w:val="2F5496" w:themeColor="accent1" w:themeShade="BF"/>
          <w:sz w:val="24"/>
          <w:szCs w:val="26"/>
        </w:rPr>
      </w:pPr>
    </w:p>
    <w:p w14:paraId="223FF678" w14:textId="77777777" w:rsidR="000F68A8" w:rsidRPr="007A459B" w:rsidRDefault="000F68A8" w:rsidP="000F68A8">
      <w:pPr>
        <w:pStyle w:val="Heading1"/>
        <w:rPr>
          <w:rFonts w:ascii="Century Gothic" w:hAnsi="Century Gothic"/>
        </w:rPr>
      </w:pPr>
      <w:bookmarkStart w:id="1" w:name="_Toc51943487"/>
      <w:r w:rsidRPr="007A459B">
        <w:rPr>
          <w:rFonts w:ascii="Century Gothic" w:hAnsi="Century Gothic"/>
        </w:rPr>
        <w:lastRenderedPageBreak/>
        <w:t xml:space="preserve">Pipeline </w:t>
      </w:r>
      <w:r>
        <w:rPr>
          <w:rFonts w:ascii="Century Gothic" w:hAnsi="Century Gothic"/>
        </w:rPr>
        <w:t xml:space="preserve">Application </w:t>
      </w:r>
      <w:r w:rsidRPr="007A459B">
        <w:rPr>
          <w:rFonts w:ascii="Century Gothic" w:hAnsi="Century Gothic"/>
        </w:rPr>
        <w:t>Process</w:t>
      </w:r>
      <w:bookmarkEnd w:id="1"/>
    </w:p>
    <w:p w14:paraId="0ADF2CC5" w14:textId="77777777" w:rsidR="000F68A8" w:rsidRDefault="000F68A8" w:rsidP="000F68A8">
      <w:pPr>
        <w:pStyle w:val="Heading2"/>
        <w:numPr>
          <w:ilvl w:val="0"/>
          <w:numId w:val="1"/>
        </w:numPr>
        <w:spacing w:before="0" w:after="120"/>
        <w:rPr>
          <w:rFonts w:ascii="Century Gothic" w:hAnsi="Century Gothic"/>
          <w:sz w:val="24"/>
        </w:rPr>
      </w:pPr>
      <w:bookmarkStart w:id="2" w:name="_Toc51943488"/>
      <w:r>
        <w:rPr>
          <w:rFonts w:ascii="Century Gothic" w:hAnsi="Century Gothic"/>
          <w:sz w:val="24"/>
        </w:rPr>
        <w:t>Call for Projects</w:t>
      </w:r>
      <w:bookmarkEnd w:id="2"/>
    </w:p>
    <w:p w14:paraId="2EC52682" w14:textId="77777777" w:rsidR="000F68A8" w:rsidRPr="007A459B" w:rsidRDefault="000F68A8" w:rsidP="000F68A8">
      <w:pPr>
        <w:pStyle w:val="Heading2"/>
        <w:spacing w:before="0" w:after="120"/>
        <w:ind w:left="360"/>
        <w:rPr>
          <w:rFonts w:ascii="Century Gothic" w:hAnsi="Century Gothic"/>
          <w:sz w:val="24"/>
        </w:rPr>
      </w:pPr>
      <w:bookmarkStart w:id="3" w:name="_Toc51943489"/>
      <w:r w:rsidRPr="007A459B">
        <w:rPr>
          <w:rFonts w:ascii="Century Gothic" w:hAnsi="Century Gothic"/>
          <w:sz w:val="24"/>
        </w:rPr>
        <w:t>Specification of projects</w:t>
      </w:r>
      <w:bookmarkEnd w:id="3"/>
    </w:p>
    <w:p w14:paraId="5C6311C1" w14:textId="481E59F2" w:rsidR="000F68A8" w:rsidRPr="007A459B" w:rsidRDefault="005C3B87" w:rsidP="000F68A8">
      <w:pPr>
        <w:pStyle w:val="ListParagraph"/>
        <w:numPr>
          <w:ilvl w:val="1"/>
          <w:numId w:val="1"/>
        </w:numPr>
        <w:spacing w:after="120"/>
        <w:contextualSpacing w:val="0"/>
        <w:rPr>
          <w:rFonts w:ascii="Century Gothic" w:hAnsi="Century Gothic"/>
          <w:sz w:val="20"/>
          <w:szCs w:val="24"/>
        </w:rPr>
      </w:pPr>
      <w:r>
        <w:rPr>
          <w:rFonts w:ascii="Century Gothic" w:hAnsi="Century Gothic"/>
          <w:sz w:val="20"/>
          <w:szCs w:val="24"/>
        </w:rPr>
        <w:t>Pipeline</w:t>
      </w:r>
      <w:r w:rsidR="000F68A8" w:rsidRPr="007A459B">
        <w:rPr>
          <w:rFonts w:ascii="Century Gothic" w:hAnsi="Century Gothic"/>
          <w:sz w:val="20"/>
          <w:szCs w:val="24"/>
        </w:rPr>
        <w:t xml:space="preserve"> opportunities will be identified by the Dorset LEP Board based on </w:t>
      </w:r>
      <w:r w:rsidR="00CF74A3">
        <w:rPr>
          <w:rFonts w:ascii="Century Gothic" w:hAnsi="Century Gothic"/>
          <w:sz w:val="20"/>
          <w:szCs w:val="24"/>
        </w:rPr>
        <w:t xml:space="preserve">potential </w:t>
      </w:r>
      <w:r w:rsidR="000F68A8" w:rsidRPr="007A459B">
        <w:rPr>
          <w:rFonts w:ascii="Century Gothic" w:hAnsi="Century Gothic"/>
          <w:sz w:val="20"/>
          <w:szCs w:val="24"/>
        </w:rPr>
        <w:t>anticipated sources of funding. Any decisions for new projects will be taken by the Dorset LEP Board and formally recorded in the relevant meeting minutes.</w:t>
      </w:r>
    </w:p>
    <w:p w14:paraId="5FAD12B8" w14:textId="149FEFBB"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 xml:space="preserve">The </w:t>
      </w:r>
      <w:r>
        <w:rPr>
          <w:rFonts w:ascii="Century Gothic" w:hAnsi="Century Gothic"/>
          <w:sz w:val="20"/>
          <w:szCs w:val="24"/>
        </w:rPr>
        <w:t xml:space="preserve">strategic </w:t>
      </w:r>
      <w:r w:rsidRPr="007A459B">
        <w:rPr>
          <w:rFonts w:ascii="Century Gothic" w:hAnsi="Century Gothic"/>
          <w:sz w:val="20"/>
          <w:szCs w:val="24"/>
        </w:rPr>
        <w:t>objectives for new projects will be agreed by the Board and clearly articulated in a call for projects. This will typically covers the following items;</w:t>
      </w:r>
    </w:p>
    <w:p w14:paraId="0DB4157B" w14:textId="1E5838BE" w:rsidR="000F68A8" w:rsidRDefault="000F68A8" w:rsidP="000F68A8">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 xml:space="preserve">Strategic objectives </w:t>
      </w:r>
    </w:p>
    <w:p w14:paraId="3985A1F2" w14:textId="5927682A" w:rsidR="007E2021" w:rsidRPr="007E2021" w:rsidRDefault="007E2021" w:rsidP="007E2021">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Strategic fit locally</w:t>
      </w:r>
    </w:p>
    <w:p w14:paraId="50A8D418" w14:textId="77777777" w:rsidR="000F68A8" w:rsidRPr="007A459B" w:rsidRDefault="000F68A8" w:rsidP="000F68A8">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Core eligibility criteria</w:t>
      </w:r>
    </w:p>
    <w:p w14:paraId="77DD7056" w14:textId="77777777" w:rsidR="000F68A8" w:rsidRPr="007A459B" w:rsidRDefault="000F68A8" w:rsidP="000F68A8">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Application assessment criteria</w:t>
      </w:r>
    </w:p>
    <w:p w14:paraId="052B885C" w14:textId="77777777" w:rsidR="000F68A8" w:rsidRPr="007A459B" w:rsidRDefault="000F68A8" w:rsidP="000F68A8">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Application and selection process</w:t>
      </w:r>
    </w:p>
    <w:p w14:paraId="66D01A19" w14:textId="77777777" w:rsidR="000F68A8" w:rsidRPr="007A459B" w:rsidRDefault="000F68A8" w:rsidP="000F68A8">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Confidentiality</w:t>
      </w:r>
    </w:p>
    <w:p w14:paraId="3713E116" w14:textId="19013305" w:rsidR="00377177" w:rsidRPr="007E2021" w:rsidRDefault="000F68A8" w:rsidP="007E2021">
      <w:pPr>
        <w:pStyle w:val="ListParagraph"/>
        <w:numPr>
          <w:ilvl w:val="1"/>
          <w:numId w:val="2"/>
        </w:numPr>
        <w:spacing w:after="120"/>
        <w:ind w:left="1276"/>
        <w:contextualSpacing w:val="0"/>
        <w:rPr>
          <w:rFonts w:ascii="Century Gothic" w:hAnsi="Century Gothic"/>
          <w:sz w:val="20"/>
          <w:szCs w:val="24"/>
        </w:rPr>
      </w:pPr>
      <w:r w:rsidRPr="007A459B">
        <w:rPr>
          <w:rFonts w:ascii="Century Gothic" w:hAnsi="Century Gothic"/>
          <w:sz w:val="20"/>
          <w:szCs w:val="24"/>
        </w:rPr>
        <w:t>Advice and guidance</w:t>
      </w:r>
    </w:p>
    <w:p w14:paraId="49A407C7" w14:textId="353423A6" w:rsidR="000F68A8" w:rsidRPr="007A459B" w:rsidRDefault="000F68A8" w:rsidP="000F68A8">
      <w:pPr>
        <w:pStyle w:val="ListParagraph"/>
        <w:numPr>
          <w:ilvl w:val="1"/>
          <w:numId w:val="2"/>
        </w:numPr>
        <w:spacing w:after="120"/>
        <w:ind w:left="1276"/>
        <w:contextualSpacing w:val="0"/>
        <w:rPr>
          <w:rFonts w:ascii="Century Gothic" w:hAnsi="Century Gothic"/>
          <w:sz w:val="20"/>
          <w:szCs w:val="24"/>
        </w:rPr>
      </w:pPr>
      <w:r>
        <w:rPr>
          <w:rFonts w:ascii="Century Gothic" w:hAnsi="Century Gothic"/>
          <w:sz w:val="20"/>
          <w:szCs w:val="24"/>
        </w:rPr>
        <w:t xml:space="preserve">Deadline for submission and anticipated decision </w:t>
      </w:r>
    </w:p>
    <w:p w14:paraId="34CB3316" w14:textId="77777777" w:rsidR="000F68A8" w:rsidRPr="007A459B" w:rsidRDefault="000F68A8" w:rsidP="000F68A8">
      <w:pPr>
        <w:pStyle w:val="Heading2"/>
        <w:spacing w:before="0" w:after="120"/>
        <w:ind w:left="360"/>
        <w:rPr>
          <w:rFonts w:ascii="Century Gothic" w:hAnsi="Century Gothic"/>
          <w:sz w:val="24"/>
        </w:rPr>
      </w:pPr>
      <w:bookmarkStart w:id="4" w:name="_Toc51943490"/>
      <w:r w:rsidRPr="007A459B">
        <w:rPr>
          <w:rFonts w:ascii="Century Gothic" w:hAnsi="Century Gothic"/>
          <w:sz w:val="24"/>
        </w:rPr>
        <w:t>Identification of projects</w:t>
      </w:r>
      <w:bookmarkEnd w:id="4"/>
    </w:p>
    <w:p w14:paraId="7273AC01" w14:textId="6055AF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Dorset LEP will ensure it engages with a wide range of partners and stakeholders to reach the widest audience in order to attract suitable project proposals for any potential future funding. </w:t>
      </w:r>
    </w:p>
    <w:p w14:paraId="5A9A9A79" w14:textId="043C8C0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Dorset LEP will endeavour to actively engage partners through its network and communications and engagement </w:t>
      </w:r>
      <w:r w:rsidR="007E2021" w:rsidRPr="007A459B">
        <w:rPr>
          <w:rFonts w:ascii="Century Gothic" w:hAnsi="Century Gothic"/>
          <w:sz w:val="20"/>
          <w:szCs w:val="20"/>
        </w:rPr>
        <w:t>routes and</w:t>
      </w:r>
      <w:r w:rsidRPr="007A459B">
        <w:rPr>
          <w:rFonts w:ascii="Century Gothic" w:hAnsi="Century Gothic"/>
          <w:sz w:val="20"/>
          <w:szCs w:val="20"/>
        </w:rPr>
        <w:t xml:space="preserve"> will also make information publicly available via its website and other channels. </w:t>
      </w:r>
    </w:p>
    <w:p w14:paraId="7824F463" w14:textId="77777777" w:rsidR="000F68A8" w:rsidRPr="000D019C" w:rsidRDefault="000F68A8" w:rsidP="000F68A8">
      <w:pPr>
        <w:pStyle w:val="ListParagraph"/>
        <w:numPr>
          <w:ilvl w:val="1"/>
          <w:numId w:val="1"/>
        </w:numPr>
        <w:spacing w:after="120"/>
        <w:contextualSpacing w:val="0"/>
        <w:rPr>
          <w:rStyle w:val="Hyperlink"/>
          <w:rFonts w:ascii="Century Gothic" w:hAnsi="Century Gothic"/>
          <w:sz w:val="20"/>
          <w:szCs w:val="20"/>
        </w:rPr>
      </w:pPr>
      <w:r>
        <w:rPr>
          <w:rFonts w:ascii="Century Gothic" w:hAnsi="Century Gothic"/>
          <w:sz w:val="20"/>
          <w:szCs w:val="20"/>
        </w:rPr>
        <w:t>Public c</w:t>
      </w:r>
      <w:r w:rsidRPr="007A459B">
        <w:rPr>
          <w:rFonts w:ascii="Century Gothic" w:hAnsi="Century Gothic"/>
          <w:sz w:val="20"/>
          <w:szCs w:val="20"/>
        </w:rPr>
        <w:t xml:space="preserve">alls for projects will be </w:t>
      </w:r>
      <w:r w:rsidRPr="00225F4B">
        <w:rPr>
          <w:rFonts w:ascii="Century Gothic" w:hAnsi="Century Gothic"/>
          <w:sz w:val="20"/>
          <w:szCs w:val="20"/>
        </w:rPr>
        <w:t>published on the</w:t>
      </w:r>
      <w:r w:rsidRPr="007A459B">
        <w:rPr>
          <w:rFonts w:ascii="Century Gothic" w:hAnsi="Century Gothic"/>
          <w:sz w:val="20"/>
          <w:szCs w:val="20"/>
        </w:rPr>
        <w:t xml:space="preserve"> Dorset LEP</w:t>
      </w:r>
      <w:r>
        <w:rPr>
          <w:rFonts w:ascii="Century Gothic" w:hAnsi="Century Gothic"/>
          <w:sz w:val="20"/>
          <w:szCs w:val="20"/>
        </w:rPr>
        <w:t xml:space="preserve"> website </w:t>
      </w:r>
      <w:hyperlink r:id="rId8" w:history="1">
        <w:r w:rsidRPr="007A459B">
          <w:rPr>
            <w:rStyle w:val="Hyperlink"/>
            <w:rFonts w:ascii="Century Gothic" w:hAnsi="Century Gothic"/>
            <w:sz w:val="20"/>
            <w:szCs w:val="20"/>
          </w:rPr>
          <w:t>www.dorsetlep.co.uk</w:t>
        </w:r>
      </w:hyperlink>
    </w:p>
    <w:p w14:paraId="3CC07167" w14:textId="777777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Pr>
          <w:rFonts w:ascii="Century Gothic" w:hAnsi="Century Gothic"/>
          <w:sz w:val="20"/>
          <w:szCs w:val="20"/>
        </w:rPr>
        <w:t xml:space="preserve">Public calls for projects </w:t>
      </w:r>
      <w:r w:rsidRPr="007A459B">
        <w:rPr>
          <w:rFonts w:ascii="Century Gothic" w:hAnsi="Century Gothic"/>
          <w:sz w:val="20"/>
          <w:szCs w:val="20"/>
        </w:rPr>
        <w:t>will be regularly promoted on the D</w:t>
      </w:r>
      <w:r>
        <w:rPr>
          <w:rFonts w:ascii="Century Gothic" w:hAnsi="Century Gothic"/>
          <w:sz w:val="20"/>
          <w:szCs w:val="20"/>
        </w:rPr>
        <w:t xml:space="preserve">orset </w:t>
      </w:r>
      <w:r w:rsidRPr="007A459B">
        <w:rPr>
          <w:rFonts w:ascii="Century Gothic" w:hAnsi="Century Gothic"/>
          <w:sz w:val="20"/>
          <w:szCs w:val="20"/>
        </w:rPr>
        <w:t>LEP social media channels;</w:t>
      </w:r>
    </w:p>
    <w:p w14:paraId="3DCB4493" w14:textId="77777777" w:rsidR="000F68A8" w:rsidRPr="007A459B" w:rsidRDefault="000F68A8" w:rsidP="000F68A8">
      <w:pPr>
        <w:pStyle w:val="ListParagraph"/>
        <w:numPr>
          <w:ilvl w:val="1"/>
          <w:numId w:val="3"/>
        </w:numPr>
        <w:spacing w:after="120"/>
        <w:ind w:left="1418"/>
        <w:contextualSpacing w:val="0"/>
        <w:rPr>
          <w:rFonts w:ascii="Century Gothic" w:hAnsi="Century Gothic"/>
          <w:sz w:val="20"/>
          <w:szCs w:val="20"/>
        </w:rPr>
      </w:pPr>
      <w:r w:rsidRPr="007A459B">
        <w:rPr>
          <w:rFonts w:ascii="Century Gothic" w:hAnsi="Century Gothic"/>
          <w:sz w:val="20"/>
          <w:szCs w:val="20"/>
        </w:rPr>
        <w:t xml:space="preserve">Twitter: @DorsetLEP </w:t>
      </w:r>
    </w:p>
    <w:p w14:paraId="3A12922C" w14:textId="77777777" w:rsidR="000F68A8" w:rsidRPr="007A459B" w:rsidRDefault="000F68A8" w:rsidP="000F68A8">
      <w:pPr>
        <w:pStyle w:val="ListParagraph"/>
        <w:numPr>
          <w:ilvl w:val="1"/>
          <w:numId w:val="3"/>
        </w:numPr>
        <w:spacing w:after="120"/>
        <w:ind w:left="1418"/>
        <w:contextualSpacing w:val="0"/>
        <w:rPr>
          <w:rFonts w:ascii="Century Gothic" w:hAnsi="Century Gothic"/>
          <w:sz w:val="20"/>
          <w:szCs w:val="20"/>
        </w:rPr>
      </w:pPr>
      <w:r w:rsidRPr="007A459B">
        <w:rPr>
          <w:rFonts w:ascii="Century Gothic" w:hAnsi="Century Gothic"/>
          <w:sz w:val="20"/>
          <w:szCs w:val="20"/>
        </w:rPr>
        <w:t xml:space="preserve">LinkedIn: </w:t>
      </w:r>
      <w:hyperlink r:id="rId9" w:history="1">
        <w:r w:rsidRPr="007A459B">
          <w:rPr>
            <w:rStyle w:val="Hyperlink"/>
            <w:rFonts w:ascii="Century Gothic" w:hAnsi="Century Gothic"/>
            <w:sz w:val="20"/>
            <w:szCs w:val="20"/>
          </w:rPr>
          <w:t>https://www.linkedin.com/groups/4165194/</w:t>
        </w:r>
      </w:hyperlink>
      <w:r w:rsidRPr="007A459B">
        <w:rPr>
          <w:rFonts w:ascii="Century Gothic" w:hAnsi="Century Gothic"/>
          <w:sz w:val="20"/>
          <w:szCs w:val="20"/>
        </w:rPr>
        <w:t xml:space="preserve"> </w:t>
      </w:r>
    </w:p>
    <w:p w14:paraId="757E627F" w14:textId="1E5AF160"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Where appropriate, opportunities will also be promoted through local print and other relevant mechanisms. </w:t>
      </w:r>
    </w:p>
    <w:p w14:paraId="0C958B0A" w14:textId="52395254" w:rsidR="000F68A8" w:rsidRPr="007A459B" w:rsidRDefault="000F68A8" w:rsidP="000F68A8">
      <w:pPr>
        <w:pStyle w:val="Heading2"/>
        <w:numPr>
          <w:ilvl w:val="0"/>
          <w:numId w:val="1"/>
        </w:numPr>
        <w:spacing w:before="0" w:after="120"/>
        <w:rPr>
          <w:rFonts w:ascii="Century Gothic" w:hAnsi="Century Gothic"/>
          <w:sz w:val="24"/>
        </w:rPr>
      </w:pPr>
      <w:bookmarkStart w:id="5" w:name="_Toc51943491"/>
      <w:r>
        <w:rPr>
          <w:rFonts w:ascii="Century Gothic" w:hAnsi="Century Gothic"/>
          <w:sz w:val="24"/>
        </w:rPr>
        <w:t xml:space="preserve">Submission of Outline Business Case </w:t>
      </w:r>
      <w:bookmarkEnd w:id="5"/>
    </w:p>
    <w:p w14:paraId="6003BD7F" w14:textId="4CE81276"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Dorset LEP uses the HM Treasury Green Book Five Case</w:t>
      </w:r>
      <w:r w:rsidRPr="007A459B">
        <w:rPr>
          <w:rStyle w:val="FootnoteReference"/>
          <w:rFonts w:ascii="Century Gothic" w:hAnsi="Century Gothic"/>
          <w:sz w:val="20"/>
          <w:szCs w:val="24"/>
        </w:rPr>
        <w:footnoteReference w:id="1"/>
      </w:r>
      <w:r w:rsidRPr="007A459B">
        <w:rPr>
          <w:rFonts w:ascii="Century Gothic" w:hAnsi="Century Gothic"/>
          <w:sz w:val="20"/>
          <w:szCs w:val="24"/>
        </w:rPr>
        <w:t xml:space="preserve"> methodology for assessing the suitability and value for money of projects. Project applicants are therefore required to complete </w:t>
      </w:r>
      <w:r>
        <w:rPr>
          <w:rFonts w:ascii="Century Gothic" w:hAnsi="Century Gothic"/>
          <w:sz w:val="20"/>
          <w:szCs w:val="24"/>
        </w:rPr>
        <w:t>an</w:t>
      </w:r>
      <w:r w:rsidRPr="007A459B">
        <w:rPr>
          <w:rFonts w:ascii="Century Gothic" w:hAnsi="Century Gothic"/>
          <w:sz w:val="20"/>
          <w:szCs w:val="24"/>
        </w:rPr>
        <w:t xml:space="preserve"> Outline Business Case</w:t>
      </w:r>
      <w:r>
        <w:rPr>
          <w:rFonts w:ascii="Century Gothic" w:hAnsi="Century Gothic"/>
          <w:sz w:val="20"/>
          <w:szCs w:val="24"/>
        </w:rPr>
        <w:t xml:space="preserve">, as stipulated in the </w:t>
      </w:r>
      <w:r w:rsidR="00DC6907">
        <w:rPr>
          <w:rFonts w:ascii="Century Gothic" w:hAnsi="Century Gothic"/>
          <w:sz w:val="20"/>
          <w:szCs w:val="24"/>
        </w:rPr>
        <w:t>call guidance</w:t>
      </w:r>
      <w:r>
        <w:rPr>
          <w:rFonts w:ascii="Century Gothic" w:hAnsi="Century Gothic"/>
          <w:sz w:val="20"/>
          <w:szCs w:val="24"/>
        </w:rPr>
        <w:t>.</w:t>
      </w:r>
    </w:p>
    <w:p w14:paraId="0A899A31" w14:textId="77777777" w:rsidR="000F68A8" w:rsidRPr="007A459B" w:rsidRDefault="000F68A8" w:rsidP="000F68A8">
      <w:pPr>
        <w:pStyle w:val="ListParagraph"/>
        <w:numPr>
          <w:ilvl w:val="1"/>
          <w:numId w:val="1"/>
        </w:numPr>
        <w:spacing w:after="120"/>
        <w:contextualSpacing w:val="0"/>
        <w:rPr>
          <w:rFonts w:ascii="Century Gothic" w:hAnsi="Century Gothic"/>
          <w:sz w:val="20"/>
          <w:szCs w:val="24"/>
        </w:rPr>
      </w:pPr>
      <w:r>
        <w:rPr>
          <w:rFonts w:ascii="Century Gothic" w:hAnsi="Century Gothic"/>
          <w:sz w:val="20"/>
          <w:szCs w:val="24"/>
        </w:rPr>
        <w:lastRenderedPageBreak/>
        <w:t xml:space="preserve">All </w:t>
      </w:r>
      <w:r w:rsidRPr="007A459B">
        <w:rPr>
          <w:rFonts w:ascii="Century Gothic" w:hAnsi="Century Gothic"/>
          <w:sz w:val="20"/>
          <w:szCs w:val="24"/>
        </w:rPr>
        <w:t xml:space="preserve">applicants will be expected to bear development costs for the application process. </w:t>
      </w:r>
    </w:p>
    <w:p w14:paraId="5BECF03D" w14:textId="7E1645A9"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 xml:space="preserve">Completed </w:t>
      </w:r>
      <w:r w:rsidR="00CF74A3">
        <w:rPr>
          <w:rFonts w:ascii="Century Gothic" w:hAnsi="Century Gothic"/>
          <w:sz w:val="20"/>
          <w:szCs w:val="24"/>
        </w:rPr>
        <w:t>O</w:t>
      </w:r>
      <w:r w:rsidRPr="007A459B">
        <w:rPr>
          <w:rFonts w:ascii="Century Gothic" w:hAnsi="Century Gothic"/>
          <w:sz w:val="20"/>
          <w:szCs w:val="24"/>
        </w:rPr>
        <w:t xml:space="preserve">utline </w:t>
      </w:r>
      <w:r w:rsidR="00CF74A3">
        <w:rPr>
          <w:rFonts w:ascii="Century Gothic" w:hAnsi="Century Gothic"/>
          <w:sz w:val="20"/>
          <w:szCs w:val="24"/>
        </w:rPr>
        <w:t>B</w:t>
      </w:r>
      <w:r w:rsidRPr="007A459B">
        <w:rPr>
          <w:rFonts w:ascii="Century Gothic" w:hAnsi="Century Gothic"/>
          <w:sz w:val="20"/>
          <w:szCs w:val="24"/>
        </w:rPr>
        <w:t xml:space="preserve">usiness </w:t>
      </w:r>
      <w:r w:rsidR="00CF74A3">
        <w:rPr>
          <w:rFonts w:ascii="Century Gothic" w:hAnsi="Century Gothic"/>
          <w:sz w:val="20"/>
          <w:szCs w:val="24"/>
        </w:rPr>
        <w:t>C</w:t>
      </w:r>
      <w:r w:rsidRPr="007A459B">
        <w:rPr>
          <w:rFonts w:ascii="Century Gothic" w:hAnsi="Century Gothic"/>
          <w:sz w:val="20"/>
          <w:szCs w:val="24"/>
        </w:rPr>
        <w:t xml:space="preserve">ases must be returned to Dorset LEP by the specified deadline, after which they will be appraised. </w:t>
      </w:r>
    </w:p>
    <w:p w14:paraId="2BC934F8" w14:textId="1BAB40B7" w:rsidR="000F68A8" w:rsidRPr="007A459B" w:rsidRDefault="000F68A8" w:rsidP="000F68A8">
      <w:pPr>
        <w:pStyle w:val="Heading2"/>
        <w:numPr>
          <w:ilvl w:val="0"/>
          <w:numId w:val="1"/>
        </w:numPr>
        <w:spacing w:before="0" w:after="120"/>
        <w:rPr>
          <w:rFonts w:ascii="Century Gothic" w:hAnsi="Century Gothic"/>
          <w:sz w:val="24"/>
        </w:rPr>
      </w:pPr>
      <w:bookmarkStart w:id="6" w:name="_Toc51943492"/>
      <w:r w:rsidRPr="007A459B">
        <w:rPr>
          <w:rFonts w:ascii="Century Gothic" w:hAnsi="Century Gothic"/>
          <w:sz w:val="24"/>
        </w:rPr>
        <w:t>Project Appraisal</w:t>
      </w:r>
      <w:r>
        <w:rPr>
          <w:rFonts w:ascii="Century Gothic" w:hAnsi="Century Gothic"/>
          <w:sz w:val="24"/>
        </w:rPr>
        <w:t xml:space="preserve"> by Dorset LEP</w:t>
      </w:r>
      <w:r w:rsidR="00CF74A3">
        <w:rPr>
          <w:rFonts w:ascii="Century Gothic" w:hAnsi="Century Gothic"/>
          <w:sz w:val="24"/>
        </w:rPr>
        <w:t xml:space="preserve"> Programme Management</w:t>
      </w:r>
      <w:r>
        <w:rPr>
          <w:rFonts w:ascii="Century Gothic" w:hAnsi="Century Gothic"/>
          <w:sz w:val="24"/>
        </w:rPr>
        <w:t xml:space="preserve"> Team</w:t>
      </w:r>
      <w:bookmarkEnd w:id="6"/>
      <w:r>
        <w:rPr>
          <w:rFonts w:ascii="Century Gothic" w:hAnsi="Century Gothic"/>
          <w:sz w:val="24"/>
        </w:rPr>
        <w:t xml:space="preserve"> </w:t>
      </w:r>
    </w:p>
    <w:p w14:paraId="6101DBA5" w14:textId="60E40AF4"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 xml:space="preserve">Applicants will all have completed the same </w:t>
      </w:r>
      <w:r w:rsidR="00CF74A3">
        <w:rPr>
          <w:rFonts w:ascii="Century Gothic" w:hAnsi="Century Gothic"/>
          <w:sz w:val="20"/>
          <w:szCs w:val="24"/>
        </w:rPr>
        <w:t>O</w:t>
      </w:r>
      <w:r>
        <w:rPr>
          <w:rFonts w:ascii="Century Gothic" w:hAnsi="Century Gothic"/>
          <w:sz w:val="20"/>
          <w:szCs w:val="24"/>
        </w:rPr>
        <w:t xml:space="preserve">utline </w:t>
      </w:r>
      <w:r w:rsidR="00CF74A3">
        <w:rPr>
          <w:rFonts w:ascii="Century Gothic" w:hAnsi="Century Gothic"/>
          <w:sz w:val="20"/>
          <w:szCs w:val="24"/>
        </w:rPr>
        <w:t>B</w:t>
      </w:r>
      <w:r>
        <w:rPr>
          <w:rFonts w:ascii="Century Gothic" w:hAnsi="Century Gothic"/>
          <w:sz w:val="20"/>
          <w:szCs w:val="24"/>
        </w:rPr>
        <w:t xml:space="preserve">usiness </w:t>
      </w:r>
      <w:r w:rsidR="00CF74A3">
        <w:rPr>
          <w:rFonts w:ascii="Century Gothic" w:hAnsi="Century Gothic"/>
          <w:sz w:val="20"/>
          <w:szCs w:val="24"/>
        </w:rPr>
        <w:t>C</w:t>
      </w:r>
      <w:r>
        <w:rPr>
          <w:rFonts w:ascii="Century Gothic" w:hAnsi="Century Gothic"/>
          <w:sz w:val="20"/>
          <w:szCs w:val="24"/>
        </w:rPr>
        <w:t>ase</w:t>
      </w:r>
      <w:r w:rsidRPr="007A459B">
        <w:rPr>
          <w:rFonts w:ascii="Century Gothic" w:hAnsi="Century Gothic"/>
          <w:sz w:val="20"/>
          <w:szCs w:val="24"/>
        </w:rPr>
        <w:t xml:space="preserve"> form, which allow all projects to be appraised in the same way</w:t>
      </w:r>
      <w:r>
        <w:rPr>
          <w:rFonts w:ascii="Century Gothic" w:hAnsi="Century Gothic"/>
          <w:sz w:val="20"/>
          <w:szCs w:val="24"/>
        </w:rPr>
        <w:t>.</w:t>
      </w:r>
    </w:p>
    <w:p w14:paraId="1F5422B5" w14:textId="2940821E"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 xml:space="preserve">The Dorset LEP </w:t>
      </w:r>
      <w:r w:rsidR="005B31B5">
        <w:rPr>
          <w:rFonts w:ascii="Century Gothic" w:hAnsi="Century Gothic"/>
          <w:sz w:val="20"/>
          <w:szCs w:val="24"/>
        </w:rPr>
        <w:t>Programme Management</w:t>
      </w:r>
      <w:r w:rsidRPr="007A459B">
        <w:rPr>
          <w:rFonts w:ascii="Century Gothic" w:hAnsi="Century Gothic"/>
          <w:sz w:val="20"/>
          <w:szCs w:val="24"/>
        </w:rPr>
        <w:t xml:space="preserve"> </w:t>
      </w:r>
      <w:r w:rsidR="005B31B5">
        <w:rPr>
          <w:rFonts w:ascii="Century Gothic" w:hAnsi="Century Gothic"/>
          <w:sz w:val="20"/>
          <w:szCs w:val="24"/>
        </w:rPr>
        <w:t>T</w:t>
      </w:r>
      <w:r w:rsidRPr="007A459B">
        <w:rPr>
          <w:rFonts w:ascii="Century Gothic" w:hAnsi="Century Gothic"/>
          <w:sz w:val="20"/>
          <w:szCs w:val="24"/>
        </w:rPr>
        <w:t xml:space="preserve">eam will undertake an initial assessment of the proposal based on the following criteria: </w:t>
      </w:r>
    </w:p>
    <w:p w14:paraId="79C44474" w14:textId="65E969CA"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Strategic fit</w:t>
      </w:r>
      <w:r w:rsidR="00DC6907">
        <w:rPr>
          <w:rFonts w:ascii="Century Gothic" w:hAnsi="Century Gothic"/>
          <w:sz w:val="20"/>
          <w:szCs w:val="24"/>
        </w:rPr>
        <w:t xml:space="preserve"> and call</w:t>
      </w:r>
      <w:r w:rsidR="002A3225">
        <w:rPr>
          <w:rFonts w:ascii="Century Gothic" w:hAnsi="Century Gothic"/>
          <w:sz w:val="20"/>
          <w:szCs w:val="24"/>
        </w:rPr>
        <w:t xml:space="preserve"> priorities fit</w:t>
      </w:r>
      <w:r w:rsidR="00DC6907">
        <w:rPr>
          <w:rFonts w:ascii="Century Gothic" w:hAnsi="Century Gothic"/>
          <w:sz w:val="20"/>
          <w:szCs w:val="24"/>
        </w:rPr>
        <w:t xml:space="preserve"> </w:t>
      </w:r>
    </w:p>
    <w:p w14:paraId="79831A03" w14:textId="31D7D45E" w:rsidR="000F68A8" w:rsidRPr="007A459B" w:rsidRDefault="00E216F8" w:rsidP="000F68A8">
      <w:pPr>
        <w:pStyle w:val="ListParagraph"/>
        <w:numPr>
          <w:ilvl w:val="1"/>
          <w:numId w:val="1"/>
        </w:numPr>
        <w:spacing w:after="120"/>
        <w:contextualSpacing w:val="0"/>
        <w:rPr>
          <w:rFonts w:ascii="Century Gothic" w:hAnsi="Century Gothic"/>
          <w:sz w:val="20"/>
          <w:szCs w:val="24"/>
        </w:rPr>
      </w:pPr>
      <w:r>
        <w:rPr>
          <w:rFonts w:ascii="Century Gothic" w:hAnsi="Century Gothic"/>
          <w:sz w:val="20"/>
          <w:szCs w:val="24"/>
        </w:rPr>
        <w:t>Economic benefit/outcome</w:t>
      </w:r>
      <w:r w:rsidR="000F68A8" w:rsidRPr="007A459B">
        <w:rPr>
          <w:rFonts w:ascii="Century Gothic" w:hAnsi="Century Gothic"/>
          <w:sz w:val="20"/>
          <w:szCs w:val="24"/>
        </w:rPr>
        <w:t xml:space="preserve"> – must be within Dorset</w:t>
      </w:r>
    </w:p>
    <w:p w14:paraId="3589D94E" w14:textId="77777777"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 xml:space="preserve">Links to other Dorset LEP or related funding programmes </w:t>
      </w:r>
    </w:p>
    <w:p w14:paraId="046254B0" w14:textId="77777777"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Deliverability, to include</w:t>
      </w:r>
    </w:p>
    <w:p w14:paraId="4B57A520" w14:textId="77777777" w:rsidR="000F68A8" w:rsidRDefault="000F68A8" w:rsidP="000F68A8">
      <w:pPr>
        <w:pStyle w:val="ListParagraph"/>
        <w:numPr>
          <w:ilvl w:val="2"/>
          <w:numId w:val="4"/>
        </w:numPr>
        <w:spacing w:after="120"/>
        <w:ind w:hanging="373"/>
        <w:contextualSpacing w:val="0"/>
        <w:rPr>
          <w:rFonts w:ascii="Century Gothic" w:hAnsi="Century Gothic"/>
          <w:sz w:val="20"/>
          <w:szCs w:val="24"/>
        </w:rPr>
      </w:pPr>
      <w:r>
        <w:rPr>
          <w:rFonts w:ascii="Century Gothic" w:hAnsi="Century Gothic"/>
          <w:sz w:val="20"/>
          <w:szCs w:val="24"/>
        </w:rPr>
        <w:t>Mat</w:t>
      </w:r>
      <w:r w:rsidRPr="007A459B">
        <w:rPr>
          <w:rFonts w:ascii="Century Gothic" w:hAnsi="Century Gothic"/>
          <w:sz w:val="20"/>
          <w:szCs w:val="24"/>
        </w:rPr>
        <w:t>urity of project development</w:t>
      </w:r>
    </w:p>
    <w:p w14:paraId="7C669782" w14:textId="77777777" w:rsidR="000F68A8" w:rsidRPr="00436B05" w:rsidRDefault="000F68A8" w:rsidP="000F68A8">
      <w:pPr>
        <w:pStyle w:val="ListParagraph"/>
        <w:numPr>
          <w:ilvl w:val="2"/>
          <w:numId w:val="4"/>
        </w:numPr>
        <w:spacing w:after="120"/>
        <w:ind w:hanging="373"/>
        <w:contextualSpacing w:val="0"/>
        <w:rPr>
          <w:rFonts w:ascii="Century Gothic" w:hAnsi="Century Gothic"/>
          <w:sz w:val="20"/>
          <w:szCs w:val="24"/>
        </w:rPr>
      </w:pPr>
      <w:r>
        <w:rPr>
          <w:rFonts w:ascii="Century Gothic" w:hAnsi="Century Gothic"/>
          <w:sz w:val="20"/>
          <w:szCs w:val="24"/>
        </w:rPr>
        <w:t xml:space="preserve">Delivery timelines </w:t>
      </w:r>
    </w:p>
    <w:p w14:paraId="06CF6318" w14:textId="77777777" w:rsidR="000F68A8" w:rsidRPr="007A459B" w:rsidRDefault="000F68A8" w:rsidP="000F68A8">
      <w:pPr>
        <w:pStyle w:val="ListParagraph"/>
        <w:numPr>
          <w:ilvl w:val="2"/>
          <w:numId w:val="4"/>
        </w:numPr>
        <w:spacing w:after="120"/>
        <w:ind w:hanging="373"/>
        <w:contextualSpacing w:val="0"/>
        <w:rPr>
          <w:rFonts w:ascii="Century Gothic" w:hAnsi="Century Gothic"/>
          <w:sz w:val="20"/>
          <w:szCs w:val="24"/>
        </w:rPr>
      </w:pPr>
      <w:r w:rsidRPr="007A459B">
        <w:rPr>
          <w:rFonts w:ascii="Century Gothic" w:hAnsi="Century Gothic"/>
          <w:sz w:val="20"/>
          <w:szCs w:val="24"/>
        </w:rPr>
        <w:t>Delivery barriers or constraints (e.g. planning) identified and/or mitigated</w:t>
      </w:r>
    </w:p>
    <w:p w14:paraId="5D1955C6" w14:textId="2ACC8075" w:rsidR="000F68A8" w:rsidRDefault="000F68A8" w:rsidP="000F68A8">
      <w:pPr>
        <w:pStyle w:val="ListParagraph"/>
        <w:numPr>
          <w:ilvl w:val="2"/>
          <w:numId w:val="4"/>
        </w:numPr>
        <w:spacing w:after="120"/>
        <w:ind w:hanging="373"/>
        <w:contextualSpacing w:val="0"/>
        <w:rPr>
          <w:rFonts w:ascii="Century Gothic" w:hAnsi="Century Gothic"/>
          <w:sz w:val="20"/>
          <w:szCs w:val="24"/>
        </w:rPr>
      </w:pPr>
      <w:r w:rsidRPr="007A459B">
        <w:rPr>
          <w:rFonts w:ascii="Century Gothic" w:hAnsi="Century Gothic"/>
          <w:sz w:val="20"/>
          <w:szCs w:val="24"/>
        </w:rPr>
        <w:t xml:space="preserve">Identified delivery risks and mitigation </w:t>
      </w:r>
    </w:p>
    <w:p w14:paraId="0268CDE4" w14:textId="32609F0B" w:rsidR="005B31B5" w:rsidRPr="007A459B" w:rsidRDefault="005B31B5" w:rsidP="000F68A8">
      <w:pPr>
        <w:pStyle w:val="ListParagraph"/>
        <w:numPr>
          <w:ilvl w:val="2"/>
          <w:numId w:val="4"/>
        </w:numPr>
        <w:spacing w:after="120"/>
        <w:ind w:hanging="373"/>
        <w:contextualSpacing w:val="0"/>
        <w:rPr>
          <w:rFonts w:ascii="Century Gothic" w:hAnsi="Century Gothic"/>
          <w:sz w:val="20"/>
          <w:szCs w:val="24"/>
        </w:rPr>
      </w:pPr>
      <w:r>
        <w:rPr>
          <w:rFonts w:ascii="Century Gothic" w:hAnsi="Century Gothic"/>
          <w:sz w:val="20"/>
          <w:szCs w:val="24"/>
        </w:rPr>
        <w:t>Organisation’s delivery track record</w:t>
      </w:r>
    </w:p>
    <w:p w14:paraId="2FFC86C4" w14:textId="77777777"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Value for Money, including:</w:t>
      </w:r>
    </w:p>
    <w:p w14:paraId="05CACE05" w14:textId="2495BB99" w:rsidR="000F68A8" w:rsidRPr="007A459B" w:rsidRDefault="000F68A8" w:rsidP="000F68A8">
      <w:pPr>
        <w:pStyle w:val="ListParagraph"/>
        <w:numPr>
          <w:ilvl w:val="2"/>
          <w:numId w:val="5"/>
        </w:numPr>
        <w:spacing w:after="120"/>
        <w:ind w:hanging="373"/>
        <w:contextualSpacing w:val="0"/>
        <w:rPr>
          <w:rFonts w:ascii="Century Gothic" w:hAnsi="Century Gothic"/>
          <w:sz w:val="20"/>
          <w:szCs w:val="24"/>
        </w:rPr>
      </w:pPr>
      <w:r w:rsidRPr="007A459B">
        <w:rPr>
          <w:rFonts w:ascii="Century Gothic" w:hAnsi="Century Gothic"/>
          <w:sz w:val="20"/>
          <w:szCs w:val="24"/>
        </w:rPr>
        <w:t>Economic or productivity</w:t>
      </w:r>
      <w:r w:rsidR="005B31B5">
        <w:rPr>
          <w:rFonts w:ascii="Century Gothic" w:hAnsi="Century Gothic"/>
          <w:sz w:val="20"/>
          <w:szCs w:val="24"/>
        </w:rPr>
        <w:t>/growth</w:t>
      </w:r>
      <w:r w:rsidRPr="007A459B">
        <w:rPr>
          <w:rFonts w:ascii="Century Gothic" w:hAnsi="Century Gothic"/>
          <w:sz w:val="20"/>
          <w:szCs w:val="24"/>
        </w:rPr>
        <w:t xml:space="preserve"> benefits to be realised</w:t>
      </w:r>
      <w:r>
        <w:rPr>
          <w:rFonts w:ascii="Century Gothic" w:hAnsi="Century Gothic"/>
          <w:sz w:val="20"/>
          <w:szCs w:val="24"/>
        </w:rPr>
        <w:t>, all outputs and outcomes</w:t>
      </w:r>
      <w:r w:rsidR="00E216F8">
        <w:rPr>
          <w:rFonts w:ascii="Century Gothic" w:hAnsi="Century Gothic"/>
          <w:sz w:val="20"/>
          <w:szCs w:val="24"/>
        </w:rPr>
        <w:t xml:space="preserve"> and wider impact</w:t>
      </w:r>
    </w:p>
    <w:p w14:paraId="504E4DDD" w14:textId="77777777" w:rsidR="000F68A8" w:rsidRPr="007A459B" w:rsidRDefault="000F68A8" w:rsidP="000F68A8">
      <w:pPr>
        <w:pStyle w:val="ListParagraph"/>
        <w:numPr>
          <w:ilvl w:val="2"/>
          <w:numId w:val="5"/>
        </w:numPr>
        <w:spacing w:after="120"/>
        <w:ind w:hanging="373"/>
        <w:contextualSpacing w:val="0"/>
        <w:rPr>
          <w:rFonts w:ascii="Century Gothic" w:hAnsi="Century Gothic"/>
          <w:sz w:val="20"/>
          <w:szCs w:val="24"/>
        </w:rPr>
      </w:pPr>
      <w:r>
        <w:rPr>
          <w:rFonts w:ascii="Century Gothic" w:hAnsi="Century Gothic"/>
          <w:sz w:val="20"/>
          <w:szCs w:val="24"/>
        </w:rPr>
        <w:t>Capital f</w:t>
      </w:r>
      <w:r w:rsidRPr="007A459B">
        <w:rPr>
          <w:rFonts w:ascii="Century Gothic" w:hAnsi="Century Gothic"/>
          <w:sz w:val="20"/>
          <w:szCs w:val="24"/>
        </w:rPr>
        <w:t>unding requested (affordability)</w:t>
      </w:r>
    </w:p>
    <w:p w14:paraId="670DEC07" w14:textId="77777777" w:rsidR="000F68A8" w:rsidRPr="007A459B" w:rsidRDefault="000F68A8" w:rsidP="000F68A8">
      <w:pPr>
        <w:pStyle w:val="ListParagraph"/>
        <w:numPr>
          <w:ilvl w:val="2"/>
          <w:numId w:val="5"/>
        </w:numPr>
        <w:spacing w:after="120"/>
        <w:ind w:hanging="373"/>
        <w:contextualSpacing w:val="0"/>
        <w:rPr>
          <w:rFonts w:ascii="Century Gothic" w:hAnsi="Century Gothic"/>
          <w:sz w:val="20"/>
          <w:szCs w:val="24"/>
        </w:rPr>
      </w:pPr>
      <w:r w:rsidRPr="007A459B">
        <w:rPr>
          <w:rFonts w:ascii="Century Gothic" w:hAnsi="Century Gothic"/>
          <w:sz w:val="20"/>
          <w:szCs w:val="24"/>
        </w:rPr>
        <w:t>Match funding</w:t>
      </w:r>
    </w:p>
    <w:p w14:paraId="5000D4BB" w14:textId="0FF1C2A9" w:rsidR="000F68A8" w:rsidRPr="00AD5540" w:rsidRDefault="000F68A8" w:rsidP="000F68A8">
      <w:pPr>
        <w:pStyle w:val="Heading2"/>
        <w:numPr>
          <w:ilvl w:val="0"/>
          <w:numId w:val="1"/>
        </w:numPr>
        <w:spacing w:before="0" w:after="120"/>
        <w:rPr>
          <w:rFonts w:ascii="Century Gothic" w:hAnsi="Century Gothic"/>
          <w:sz w:val="24"/>
        </w:rPr>
      </w:pPr>
      <w:bookmarkStart w:id="7" w:name="_Toc51943493"/>
      <w:r w:rsidRPr="00AD5540">
        <w:rPr>
          <w:rFonts w:ascii="Century Gothic" w:hAnsi="Century Gothic"/>
          <w:sz w:val="24"/>
        </w:rPr>
        <w:t xml:space="preserve">Strategic Review by </w:t>
      </w:r>
      <w:r w:rsidR="005B31B5">
        <w:rPr>
          <w:rFonts w:ascii="Century Gothic" w:hAnsi="Century Gothic"/>
          <w:sz w:val="24"/>
        </w:rPr>
        <w:t>Subject Matter Expert Panel</w:t>
      </w:r>
      <w:r w:rsidR="002A3225">
        <w:rPr>
          <w:rFonts w:ascii="Century Gothic" w:hAnsi="Century Gothic"/>
          <w:sz w:val="24"/>
        </w:rPr>
        <w:t>s</w:t>
      </w:r>
      <w:r w:rsidR="005B31B5">
        <w:rPr>
          <w:rFonts w:ascii="Century Gothic" w:hAnsi="Century Gothic"/>
          <w:sz w:val="24"/>
        </w:rPr>
        <w:t xml:space="preserve"> and </w:t>
      </w:r>
      <w:r w:rsidRPr="00AD5540">
        <w:rPr>
          <w:rFonts w:ascii="Century Gothic" w:hAnsi="Century Gothic"/>
          <w:sz w:val="24"/>
        </w:rPr>
        <w:t xml:space="preserve">Dorset LEP </w:t>
      </w:r>
      <w:r w:rsidR="005B31B5">
        <w:rPr>
          <w:rFonts w:ascii="Century Gothic" w:hAnsi="Century Gothic"/>
          <w:sz w:val="24"/>
        </w:rPr>
        <w:t xml:space="preserve">Board </w:t>
      </w:r>
      <w:bookmarkEnd w:id="7"/>
    </w:p>
    <w:p w14:paraId="211A321A" w14:textId="561D81FC" w:rsidR="005B31B5" w:rsidRDefault="005B31B5" w:rsidP="000F68A8">
      <w:pPr>
        <w:pStyle w:val="ListParagraph"/>
        <w:numPr>
          <w:ilvl w:val="1"/>
          <w:numId w:val="1"/>
        </w:numPr>
        <w:spacing w:after="120"/>
        <w:contextualSpacing w:val="0"/>
        <w:rPr>
          <w:rFonts w:ascii="Century Gothic" w:hAnsi="Century Gothic"/>
          <w:sz w:val="20"/>
          <w:szCs w:val="24"/>
        </w:rPr>
      </w:pPr>
      <w:r>
        <w:rPr>
          <w:rFonts w:ascii="Century Gothic" w:hAnsi="Century Gothic"/>
          <w:sz w:val="20"/>
          <w:szCs w:val="24"/>
        </w:rPr>
        <w:t>The next stage in the process is for the Subject Matter Expert Panel</w:t>
      </w:r>
      <w:r w:rsidR="002A3225">
        <w:rPr>
          <w:rFonts w:ascii="Century Gothic" w:hAnsi="Century Gothic"/>
          <w:sz w:val="20"/>
          <w:szCs w:val="24"/>
        </w:rPr>
        <w:t>s</w:t>
      </w:r>
      <w:r>
        <w:rPr>
          <w:rFonts w:ascii="Century Gothic" w:hAnsi="Century Gothic"/>
          <w:sz w:val="20"/>
          <w:szCs w:val="24"/>
        </w:rPr>
        <w:t xml:space="preserve"> to </w:t>
      </w:r>
      <w:r w:rsidR="002A3225">
        <w:rPr>
          <w:rFonts w:ascii="Century Gothic" w:hAnsi="Century Gothic"/>
          <w:sz w:val="20"/>
          <w:szCs w:val="24"/>
        </w:rPr>
        <w:t>assess</w:t>
      </w:r>
      <w:r>
        <w:rPr>
          <w:rFonts w:ascii="Century Gothic" w:hAnsi="Century Gothic"/>
          <w:sz w:val="20"/>
          <w:szCs w:val="24"/>
        </w:rPr>
        <w:t xml:space="preserve"> </w:t>
      </w:r>
      <w:r w:rsidR="00CA79EB">
        <w:rPr>
          <w:rFonts w:ascii="Century Gothic" w:hAnsi="Century Gothic"/>
          <w:sz w:val="20"/>
          <w:szCs w:val="24"/>
        </w:rPr>
        <w:t xml:space="preserve">each Outline Business Case against key selection criteria (i.e. </w:t>
      </w:r>
      <w:r w:rsidR="00CA79EB">
        <w:rPr>
          <w:rFonts w:ascii="Century Gothic" w:hAnsi="Century Gothic"/>
          <w:sz w:val="20"/>
          <w:szCs w:val="20"/>
        </w:rPr>
        <w:t>s</w:t>
      </w:r>
      <w:r w:rsidR="00CA79EB" w:rsidRPr="00802C93">
        <w:rPr>
          <w:rFonts w:ascii="Century Gothic" w:hAnsi="Century Gothic"/>
          <w:sz w:val="20"/>
          <w:szCs w:val="20"/>
        </w:rPr>
        <w:t>trategic fit, deliverability, policy context, growth and productivity increase, outputs and outcomes</w:t>
      </w:r>
      <w:r w:rsidR="00CA79EB">
        <w:rPr>
          <w:rFonts w:ascii="Century Gothic" w:hAnsi="Century Gothic"/>
          <w:sz w:val="20"/>
          <w:szCs w:val="20"/>
        </w:rPr>
        <w:t xml:space="preserve">, </w:t>
      </w:r>
      <w:r w:rsidR="00E216F8">
        <w:rPr>
          <w:rFonts w:ascii="Century Gothic" w:hAnsi="Century Gothic"/>
          <w:sz w:val="20"/>
          <w:szCs w:val="20"/>
        </w:rPr>
        <w:t xml:space="preserve">impact, </w:t>
      </w:r>
      <w:r w:rsidR="00CA79EB">
        <w:rPr>
          <w:rFonts w:ascii="Century Gothic" w:hAnsi="Century Gothic"/>
          <w:sz w:val="20"/>
          <w:szCs w:val="20"/>
        </w:rPr>
        <w:t>etc.)</w:t>
      </w:r>
    </w:p>
    <w:p w14:paraId="0CE113DF" w14:textId="5B4C49C3" w:rsidR="002A3225" w:rsidRPr="002A3225" w:rsidRDefault="002A3225" w:rsidP="002A3225">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All D</w:t>
      </w:r>
      <w:r>
        <w:rPr>
          <w:rFonts w:ascii="Century Gothic" w:hAnsi="Century Gothic"/>
          <w:sz w:val="20"/>
          <w:szCs w:val="24"/>
        </w:rPr>
        <w:t xml:space="preserve">orset </w:t>
      </w:r>
      <w:r w:rsidRPr="007A459B">
        <w:rPr>
          <w:rFonts w:ascii="Century Gothic" w:hAnsi="Century Gothic"/>
          <w:sz w:val="20"/>
          <w:szCs w:val="24"/>
        </w:rPr>
        <w:t>LEP Board directors are invited to take part in th</w:t>
      </w:r>
      <w:r>
        <w:rPr>
          <w:rFonts w:ascii="Century Gothic" w:hAnsi="Century Gothic"/>
          <w:sz w:val="20"/>
          <w:szCs w:val="24"/>
        </w:rPr>
        <w:t>e Panels</w:t>
      </w:r>
      <w:r w:rsidRPr="007A459B">
        <w:rPr>
          <w:rFonts w:ascii="Century Gothic" w:hAnsi="Century Gothic"/>
          <w:sz w:val="20"/>
          <w:szCs w:val="24"/>
        </w:rPr>
        <w:t xml:space="preserve">. </w:t>
      </w:r>
    </w:p>
    <w:p w14:paraId="4AEDE9FE" w14:textId="67DDBBA7" w:rsidR="000F68A8" w:rsidRPr="007A459B" w:rsidRDefault="00E216F8" w:rsidP="000F68A8">
      <w:pPr>
        <w:pStyle w:val="ListParagraph"/>
        <w:numPr>
          <w:ilvl w:val="1"/>
          <w:numId w:val="1"/>
        </w:numPr>
        <w:spacing w:after="120"/>
        <w:contextualSpacing w:val="0"/>
        <w:rPr>
          <w:rFonts w:ascii="Century Gothic" w:hAnsi="Century Gothic"/>
          <w:sz w:val="20"/>
          <w:szCs w:val="24"/>
        </w:rPr>
      </w:pPr>
      <w:r>
        <w:rPr>
          <w:rFonts w:ascii="Century Gothic" w:hAnsi="Century Gothic"/>
          <w:sz w:val="20"/>
          <w:szCs w:val="24"/>
        </w:rPr>
        <w:t>The Subject Matter Expert Panels</w:t>
      </w:r>
      <w:r w:rsidR="000F68A8" w:rsidRPr="007A459B">
        <w:rPr>
          <w:rFonts w:ascii="Century Gothic" w:hAnsi="Century Gothic"/>
          <w:sz w:val="20"/>
          <w:szCs w:val="24"/>
        </w:rPr>
        <w:t xml:space="preserve"> </w:t>
      </w:r>
      <w:r w:rsidR="00CA79EB">
        <w:rPr>
          <w:rFonts w:ascii="Century Gothic" w:hAnsi="Century Gothic"/>
          <w:sz w:val="20"/>
          <w:szCs w:val="24"/>
        </w:rPr>
        <w:t>will</w:t>
      </w:r>
      <w:r w:rsidR="000F68A8" w:rsidRPr="007A459B">
        <w:rPr>
          <w:rFonts w:ascii="Century Gothic" w:hAnsi="Century Gothic"/>
          <w:sz w:val="20"/>
          <w:szCs w:val="24"/>
        </w:rPr>
        <w:t xml:space="preserve"> review </w:t>
      </w:r>
      <w:r>
        <w:rPr>
          <w:rFonts w:ascii="Century Gothic" w:hAnsi="Century Gothic"/>
          <w:sz w:val="20"/>
          <w:szCs w:val="24"/>
        </w:rPr>
        <w:t xml:space="preserve">and assess </w:t>
      </w:r>
      <w:r w:rsidR="002A3225">
        <w:rPr>
          <w:rFonts w:ascii="Century Gothic" w:hAnsi="Century Gothic"/>
          <w:sz w:val="20"/>
          <w:szCs w:val="24"/>
        </w:rPr>
        <w:t>all</w:t>
      </w:r>
      <w:r w:rsidR="00CA79EB">
        <w:rPr>
          <w:rFonts w:ascii="Century Gothic" w:hAnsi="Century Gothic"/>
          <w:sz w:val="20"/>
          <w:szCs w:val="24"/>
        </w:rPr>
        <w:t xml:space="preserve"> Outline Business Cases </w:t>
      </w:r>
      <w:r w:rsidR="000F68A8" w:rsidRPr="007A459B">
        <w:rPr>
          <w:rFonts w:ascii="Century Gothic" w:hAnsi="Century Gothic"/>
          <w:sz w:val="20"/>
          <w:szCs w:val="24"/>
        </w:rPr>
        <w:t xml:space="preserve">and agree on a </w:t>
      </w:r>
      <w:r w:rsidR="00CA79EB">
        <w:rPr>
          <w:rFonts w:ascii="Century Gothic" w:hAnsi="Century Gothic"/>
          <w:sz w:val="20"/>
          <w:szCs w:val="24"/>
        </w:rPr>
        <w:t>prioritisation list</w:t>
      </w:r>
      <w:r w:rsidR="000F68A8" w:rsidRPr="007A459B">
        <w:rPr>
          <w:rFonts w:ascii="Century Gothic" w:hAnsi="Century Gothic"/>
          <w:sz w:val="20"/>
          <w:szCs w:val="24"/>
        </w:rPr>
        <w:t xml:space="preserve">. </w:t>
      </w:r>
    </w:p>
    <w:p w14:paraId="5B53E642" w14:textId="675633E9" w:rsidR="000F68A8" w:rsidRPr="007A459B" w:rsidRDefault="000F68A8" w:rsidP="000F68A8">
      <w:pPr>
        <w:pStyle w:val="ListParagraph"/>
        <w:numPr>
          <w:ilvl w:val="1"/>
          <w:numId w:val="1"/>
        </w:numPr>
        <w:spacing w:after="120"/>
        <w:contextualSpacing w:val="0"/>
        <w:rPr>
          <w:rFonts w:ascii="Century Gothic" w:hAnsi="Century Gothic"/>
          <w:sz w:val="20"/>
          <w:szCs w:val="24"/>
        </w:rPr>
      </w:pPr>
      <w:r w:rsidRPr="007A459B">
        <w:rPr>
          <w:rFonts w:ascii="Century Gothic" w:hAnsi="Century Gothic"/>
          <w:sz w:val="20"/>
          <w:szCs w:val="24"/>
        </w:rPr>
        <w:t>The</w:t>
      </w:r>
      <w:r w:rsidR="002A3225">
        <w:rPr>
          <w:rFonts w:ascii="Century Gothic" w:hAnsi="Century Gothic"/>
          <w:sz w:val="20"/>
          <w:szCs w:val="24"/>
        </w:rPr>
        <w:t xml:space="preserve"> Panels </w:t>
      </w:r>
      <w:r w:rsidRPr="007A459B">
        <w:rPr>
          <w:rFonts w:ascii="Century Gothic" w:hAnsi="Century Gothic"/>
          <w:sz w:val="20"/>
          <w:szCs w:val="24"/>
        </w:rPr>
        <w:t>must confirm their agreement with any decision deeming that an application is not suitable.</w:t>
      </w:r>
    </w:p>
    <w:p w14:paraId="57C967D0" w14:textId="44707AE9" w:rsidR="000F68A8" w:rsidRPr="007A459B" w:rsidRDefault="000F68A8" w:rsidP="000F68A8">
      <w:pPr>
        <w:pStyle w:val="ListParagraph"/>
        <w:numPr>
          <w:ilvl w:val="1"/>
          <w:numId w:val="1"/>
        </w:numPr>
        <w:spacing w:after="120"/>
        <w:contextualSpacing w:val="0"/>
        <w:rPr>
          <w:rFonts w:ascii="Century Gothic" w:hAnsi="Century Gothic"/>
          <w:sz w:val="20"/>
          <w:szCs w:val="24"/>
        </w:rPr>
      </w:pPr>
      <w:bookmarkStart w:id="8" w:name="_GoBack"/>
      <w:bookmarkEnd w:id="8"/>
      <w:r w:rsidRPr="007A459B">
        <w:rPr>
          <w:rFonts w:ascii="Century Gothic" w:hAnsi="Century Gothic"/>
          <w:sz w:val="20"/>
          <w:szCs w:val="24"/>
        </w:rPr>
        <w:t xml:space="preserve">The </w:t>
      </w:r>
      <w:r w:rsidR="002A3225">
        <w:rPr>
          <w:rFonts w:ascii="Century Gothic" w:hAnsi="Century Gothic"/>
          <w:sz w:val="20"/>
          <w:szCs w:val="24"/>
        </w:rPr>
        <w:t>P</w:t>
      </w:r>
      <w:r w:rsidR="002A3225" w:rsidRPr="007A459B">
        <w:rPr>
          <w:rFonts w:ascii="Century Gothic" w:hAnsi="Century Gothic"/>
          <w:sz w:val="20"/>
          <w:szCs w:val="24"/>
        </w:rPr>
        <w:t>ane</w:t>
      </w:r>
      <w:r w:rsidR="002A3225">
        <w:rPr>
          <w:rFonts w:ascii="Century Gothic" w:hAnsi="Century Gothic"/>
          <w:sz w:val="20"/>
          <w:szCs w:val="24"/>
        </w:rPr>
        <w:t>l</w:t>
      </w:r>
      <w:r w:rsidR="002A3225" w:rsidRPr="007A459B">
        <w:rPr>
          <w:rFonts w:ascii="Century Gothic" w:hAnsi="Century Gothic"/>
          <w:sz w:val="20"/>
          <w:szCs w:val="24"/>
        </w:rPr>
        <w:t>s</w:t>
      </w:r>
      <w:r w:rsidRPr="007A459B">
        <w:rPr>
          <w:rFonts w:ascii="Century Gothic" w:hAnsi="Century Gothic"/>
          <w:sz w:val="20"/>
          <w:szCs w:val="24"/>
        </w:rPr>
        <w:t xml:space="preserve"> will agree on a shortlist of projects to be </w:t>
      </w:r>
      <w:r w:rsidR="00CC7C83">
        <w:rPr>
          <w:rFonts w:ascii="Century Gothic" w:hAnsi="Century Gothic"/>
          <w:sz w:val="20"/>
          <w:szCs w:val="24"/>
        </w:rPr>
        <w:t>recommended to Dorset LEP Board</w:t>
      </w:r>
      <w:r w:rsidRPr="007A459B">
        <w:rPr>
          <w:rFonts w:ascii="Century Gothic" w:hAnsi="Century Gothic"/>
          <w:sz w:val="20"/>
          <w:szCs w:val="24"/>
        </w:rPr>
        <w:t xml:space="preserve"> </w:t>
      </w:r>
      <w:r w:rsidR="00CC7C83">
        <w:rPr>
          <w:rFonts w:ascii="Century Gothic" w:hAnsi="Century Gothic"/>
          <w:sz w:val="20"/>
          <w:szCs w:val="24"/>
        </w:rPr>
        <w:t xml:space="preserve">to be considered to progress to the next stage. </w:t>
      </w:r>
    </w:p>
    <w:p w14:paraId="64A0848E" w14:textId="77777777" w:rsidR="000F68A8" w:rsidRPr="007A459B" w:rsidRDefault="000F68A8" w:rsidP="000F68A8">
      <w:pPr>
        <w:pStyle w:val="Heading2"/>
        <w:numPr>
          <w:ilvl w:val="0"/>
          <w:numId w:val="1"/>
        </w:numPr>
        <w:spacing w:before="0" w:after="120"/>
        <w:rPr>
          <w:rFonts w:ascii="Century Gothic" w:hAnsi="Century Gothic"/>
          <w:sz w:val="24"/>
        </w:rPr>
      </w:pPr>
      <w:bookmarkStart w:id="9" w:name="_Toc51943494"/>
      <w:r w:rsidRPr="007A459B">
        <w:rPr>
          <w:rFonts w:ascii="Century Gothic" w:hAnsi="Century Gothic"/>
          <w:sz w:val="24"/>
        </w:rPr>
        <w:t xml:space="preserve">Recommendations </w:t>
      </w:r>
      <w:r>
        <w:rPr>
          <w:rFonts w:ascii="Century Gothic" w:hAnsi="Century Gothic"/>
          <w:sz w:val="24"/>
        </w:rPr>
        <w:t>to Dorset LEP Board and Board Approval</w:t>
      </w:r>
      <w:bookmarkEnd w:id="9"/>
      <w:r>
        <w:rPr>
          <w:rFonts w:ascii="Century Gothic" w:hAnsi="Century Gothic"/>
          <w:sz w:val="24"/>
        </w:rPr>
        <w:t xml:space="preserve"> </w:t>
      </w:r>
    </w:p>
    <w:p w14:paraId="7D0A2E4C" w14:textId="2B3F9787" w:rsidR="000F68A8" w:rsidRPr="007A459B" w:rsidRDefault="002A3225" w:rsidP="000F68A8">
      <w:pPr>
        <w:pStyle w:val="ListParagraph"/>
        <w:numPr>
          <w:ilvl w:val="1"/>
          <w:numId w:val="1"/>
        </w:numPr>
        <w:spacing w:after="120"/>
        <w:contextualSpacing w:val="0"/>
        <w:rPr>
          <w:rFonts w:ascii="Century Gothic" w:hAnsi="Century Gothic"/>
          <w:sz w:val="20"/>
          <w:szCs w:val="20"/>
        </w:rPr>
      </w:pPr>
      <w:r>
        <w:rPr>
          <w:rFonts w:ascii="Century Gothic" w:hAnsi="Century Gothic"/>
          <w:sz w:val="20"/>
          <w:szCs w:val="20"/>
        </w:rPr>
        <w:t xml:space="preserve">All proposals and associated documentation/material will be made available to the Board for review. </w:t>
      </w:r>
      <w:r w:rsidR="00CC7C83">
        <w:rPr>
          <w:rFonts w:ascii="Century Gothic" w:hAnsi="Century Gothic"/>
          <w:sz w:val="20"/>
          <w:szCs w:val="20"/>
        </w:rPr>
        <w:t>Prioritised</w:t>
      </w:r>
      <w:r w:rsidR="000F68A8" w:rsidRPr="007A459B">
        <w:rPr>
          <w:rFonts w:ascii="Century Gothic" w:hAnsi="Century Gothic"/>
          <w:sz w:val="20"/>
          <w:szCs w:val="20"/>
        </w:rPr>
        <w:t xml:space="preserve"> </w:t>
      </w:r>
      <w:r>
        <w:rPr>
          <w:rFonts w:ascii="Century Gothic" w:hAnsi="Century Gothic"/>
          <w:sz w:val="20"/>
          <w:szCs w:val="20"/>
        </w:rPr>
        <w:t xml:space="preserve">proposals </w:t>
      </w:r>
      <w:r w:rsidR="000F68A8" w:rsidRPr="007A459B">
        <w:rPr>
          <w:rFonts w:ascii="Century Gothic" w:hAnsi="Century Gothic"/>
          <w:sz w:val="20"/>
          <w:szCs w:val="20"/>
        </w:rPr>
        <w:t xml:space="preserve">will be discussed at the Dorset LEP Board </w:t>
      </w:r>
      <w:r w:rsidR="000F68A8" w:rsidRPr="007A459B">
        <w:rPr>
          <w:rFonts w:ascii="Century Gothic" w:hAnsi="Century Gothic"/>
          <w:sz w:val="20"/>
          <w:szCs w:val="20"/>
        </w:rPr>
        <w:lastRenderedPageBreak/>
        <w:t>meeting</w:t>
      </w:r>
      <w:r w:rsidR="00CC7C83">
        <w:rPr>
          <w:rFonts w:ascii="Century Gothic" w:hAnsi="Century Gothic"/>
          <w:sz w:val="20"/>
          <w:szCs w:val="20"/>
        </w:rPr>
        <w:t xml:space="preserve"> </w:t>
      </w:r>
      <w:r w:rsidR="000F68A8" w:rsidRPr="007A459B">
        <w:rPr>
          <w:rFonts w:ascii="Century Gothic" w:hAnsi="Century Gothic"/>
          <w:sz w:val="20"/>
          <w:szCs w:val="20"/>
        </w:rPr>
        <w:t xml:space="preserve">and a decision must be made in accordance with the rules for decision making set out in the Articles of Association ss13-17 i.e. decisions are ideally unanimous, or otherwise by majority agreement. </w:t>
      </w:r>
    </w:p>
    <w:p w14:paraId="0A9F1D56" w14:textId="777777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Dorset LEP Board Members are committed to making decisions on merit and in full account of all relevant information available at the time, in line with the expectations clearly set out in the Code of Conduct</w:t>
      </w:r>
      <w:r w:rsidRPr="007A459B">
        <w:rPr>
          <w:rStyle w:val="FootnoteReference"/>
          <w:rFonts w:ascii="Century Gothic" w:hAnsi="Century Gothic"/>
          <w:sz w:val="20"/>
          <w:szCs w:val="20"/>
        </w:rPr>
        <w:footnoteReference w:id="2"/>
      </w:r>
      <w:r w:rsidRPr="007A459B">
        <w:rPr>
          <w:rFonts w:ascii="Century Gothic" w:hAnsi="Century Gothic"/>
          <w:sz w:val="20"/>
          <w:szCs w:val="20"/>
        </w:rPr>
        <w:t>.</w:t>
      </w:r>
    </w:p>
    <w:p w14:paraId="15352C4F" w14:textId="6D536D68"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All decisions and their rationale are formally recorded in Dorset LEP Board papers and </w:t>
      </w:r>
      <w:r w:rsidR="00CC7C83">
        <w:rPr>
          <w:rFonts w:ascii="Century Gothic" w:hAnsi="Century Gothic"/>
          <w:sz w:val="20"/>
          <w:szCs w:val="20"/>
        </w:rPr>
        <w:t>M</w:t>
      </w:r>
      <w:r w:rsidRPr="007A459B">
        <w:rPr>
          <w:rFonts w:ascii="Century Gothic" w:hAnsi="Century Gothic"/>
          <w:sz w:val="20"/>
          <w:szCs w:val="20"/>
        </w:rPr>
        <w:t xml:space="preserve">inutes. </w:t>
      </w:r>
    </w:p>
    <w:p w14:paraId="33F191CA" w14:textId="777777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In exceptional circumstances, for example when a decision is required </w:t>
      </w:r>
      <w:r>
        <w:rPr>
          <w:rFonts w:ascii="Century Gothic" w:hAnsi="Century Gothic"/>
          <w:sz w:val="20"/>
          <w:szCs w:val="20"/>
        </w:rPr>
        <w:t xml:space="preserve">promptly </w:t>
      </w:r>
      <w:r w:rsidRPr="007A459B">
        <w:rPr>
          <w:rFonts w:ascii="Century Gothic" w:hAnsi="Century Gothic"/>
          <w:sz w:val="20"/>
          <w:szCs w:val="20"/>
        </w:rPr>
        <w:t>and before the next scheduled Dorset LEP Board meeting, there is a mechanism for the Dorset LEP Board to take decisions by written procedures. This is set out in the Articles of Association s18.</w:t>
      </w:r>
      <w:r>
        <w:rPr>
          <w:rFonts w:ascii="Century Gothic" w:hAnsi="Century Gothic"/>
          <w:sz w:val="20"/>
          <w:szCs w:val="20"/>
        </w:rPr>
        <w:t xml:space="preserve"> Any decisions made by written procedures are ratified by the LEP Board and minuted at the next Board meeting. </w:t>
      </w:r>
    </w:p>
    <w:p w14:paraId="5572C9F9" w14:textId="777777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The s151 Officer of the Accountable Body is invited to all LEP Board meetings. </w:t>
      </w:r>
    </w:p>
    <w:p w14:paraId="2FBB3C43" w14:textId="77777777"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Unsuccessful applicants will be informed </w:t>
      </w:r>
      <w:r>
        <w:rPr>
          <w:rFonts w:ascii="Century Gothic" w:hAnsi="Century Gothic"/>
          <w:sz w:val="20"/>
          <w:szCs w:val="20"/>
        </w:rPr>
        <w:t xml:space="preserve">of the decision. </w:t>
      </w:r>
    </w:p>
    <w:p w14:paraId="3D0391E9" w14:textId="7529BF9E" w:rsidR="000F68A8" w:rsidRPr="007A459B" w:rsidRDefault="000F68A8" w:rsidP="000F68A8">
      <w:pPr>
        <w:pStyle w:val="ListParagraph"/>
        <w:numPr>
          <w:ilvl w:val="1"/>
          <w:numId w:val="1"/>
        </w:numPr>
        <w:spacing w:after="120"/>
        <w:contextualSpacing w:val="0"/>
        <w:rPr>
          <w:rFonts w:ascii="Century Gothic" w:hAnsi="Century Gothic"/>
          <w:sz w:val="20"/>
          <w:szCs w:val="20"/>
        </w:rPr>
      </w:pPr>
      <w:r w:rsidRPr="007A459B">
        <w:rPr>
          <w:rFonts w:ascii="Century Gothic" w:hAnsi="Century Gothic"/>
          <w:sz w:val="20"/>
          <w:szCs w:val="20"/>
        </w:rPr>
        <w:t xml:space="preserve">Successful applicants will be informed </w:t>
      </w:r>
      <w:r w:rsidR="00CC7C83">
        <w:rPr>
          <w:rFonts w:ascii="Century Gothic" w:hAnsi="Century Gothic"/>
          <w:sz w:val="20"/>
          <w:szCs w:val="20"/>
        </w:rPr>
        <w:t xml:space="preserve">of the next stage and process. </w:t>
      </w:r>
    </w:p>
    <w:p w14:paraId="4D015AA1" w14:textId="5DA912EC" w:rsidR="000F68A8" w:rsidRPr="007A459B" w:rsidRDefault="000F68A8" w:rsidP="00CC7C83">
      <w:pPr>
        <w:pStyle w:val="ListParagraph"/>
        <w:spacing w:after="120"/>
        <w:ind w:left="792"/>
        <w:contextualSpacing w:val="0"/>
        <w:rPr>
          <w:rFonts w:ascii="Century Gothic" w:hAnsi="Century Gothic"/>
          <w:sz w:val="20"/>
          <w:szCs w:val="20"/>
        </w:rPr>
      </w:pPr>
    </w:p>
    <w:sectPr w:rsidR="000F68A8" w:rsidRPr="007A459B" w:rsidSect="006C3D1E">
      <w:footerReference w:type="even" r:id="rId10"/>
      <w:footerReference w:type="defaul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A157" w14:textId="77777777" w:rsidR="00A70946" w:rsidRDefault="00A70946" w:rsidP="00301A82">
      <w:r>
        <w:separator/>
      </w:r>
    </w:p>
  </w:endnote>
  <w:endnote w:type="continuationSeparator" w:id="0">
    <w:p w14:paraId="686183C7" w14:textId="77777777" w:rsidR="00A70946" w:rsidRDefault="00A70946" w:rsidP="0030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0670759"/>
      <w:docPartObj>
        <w:docPartGallery w:val="Page Numbers (Bottom of Page)"/>
        <w:docPartUnique/>
      </w:docPartObj>
    </w:sdtPr>
    <w:sdtEndPr>
      <w:rPr>
        <w:rStyle w:val="PageNumber"/>
      </w:rPr>
    </w:sdtEndPr>
    <w:sdtContent>
      <w:p w14:paraId="022FB530" w14:textId="77777777" w:rsidR="006C3D1E" w:rsidRDefault="00C3758D" w:rsidP="006C3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69581" w14:textId="77777777" w:rsidR="006C3D1E" w:rsidRDefault="00E216F8" w:rsidP="006C3D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DE1B" w14:textId="04223628" w:rsidR="006C3D1E" w:rsidRPr="00F60F71" w:rsidRDefault="00C3758D" w:rsidP="00A11C8B">
    <w:pPr>
      <w:pStyle w:val="Footer"/>
      <w:framePr w:wrap="none" w:vAnchor="text" w:hAnchor="page" w:x="639" w:y="93"/>
      <w:rPr>
        <w:rStyle w:val="PageNumber"/>
        <w:rFonts w:ascii="Century Gothic" w:hAnsi="Century Gothic"/>
      </w:rPr>
    </w:pPr>
    <w:r w:rsidRPr="00F60F71">
      <w:rPr>
        <w:rStyle w:val="PageNumber"/>
        <w:rFonts w:ascii="Century Gothic" w:hAnsi="Century Gothic"/>
      </w:rPr>
      <w:t xml:space="preserve">Page </w:t>
    </w:r>
    <w:sdt>
      <w:sdtPr>
        <w:rPr>
          <w:rStyle w:val="PageNumber"/>
          <w:rFonts w:ascii="Century Gothic" w:hAnsi="Century Gothic"/>
        </w:rPr>
        <w:id w:val="-293591964"/>
        <w:docPartObj>
          <w:docPartGallery w:val="Page Numbers (Bottom of Page)"/>
          <w:docPartUnique/>
        </w:docPartObj>
      </w:sdtPr>
      <w:sdtEndPr>
        <w:rPr>
          <w:rStyle w:val="PageNumber"/>
        </w:rPr>
      </w:sdtEndPr>
      <w:sdtContent>
        <w:r w:rsidRPr="00F60F71">
          <w:rPr>
            <w:rStyle w:val="PageNumber"/>
            <w:rFonts w:ascii="Century Gothic" w:hAnsi="Century Gothic"/>
            <w:b/>
          </w:rPr>
          <w:fldChar w:fldCharType="begin"/>
        </w:r>
        <w:r w:rsidRPr="00F60F71">
          <w:rPr>
            <w:rStyle w:val="PageNumber"/>
            <w:rFonts w:ascii="Century Gothic" w:hAnsi="Century Gothic"/>
            <w:b/>
          </w:rPr>
          <w:instrText xml:space="preserve"> PAGE </w:instrText>
        </w:r>
        <w:r w:rsidRPr="00F60F71">
          <w:rPr>
            <w:rStyle w:val="PageNumber"/>
            <w:rFonts w:ascii="Century Gothic" w:hAnsi="Century Gothic"/>
            <w:b/>
          </w:rPr>
          <w:fldChar w:fldCharType="separate"/>
        </w:r>
        <w:r w:rsidR="008D63CF">
          <w:rPr>
            <w:rStyle w:val="PageNumber"/>
            <w:rFonts w:ascii="Century Gothic" w:hAnsi="Century Gothic"/>
            <w:b/>
            <w:noProof/>
          </w:rPr>
          <w:t>1</w:t>
        </w:r>
        <w:r w:rsidRPr="00F60F71">
          <w:rPr>
            <w:rStyle w:val="PageNumber"/>
            <w:rFonts w:ascii="Century Gothic" w:hAnsi="Century Gothic"/>
            <w:b/>
          </w:rPr>
          <w:fldChar w:fldCharType="end"/>
        </w:r>
        <w:r w:rsidRPr="00F60F71">
          <w:rPr>
            <w:rStyle w:val="PageNumber"/>
            <w:rFonts w:ascii="Century Gothic" w:hAnsi="Century Gothic"/>
          </w:rPr>
          <w:t xml:space="preserve"> of</w:t>
        </w:r>
        <w:r w:rsidR="000F68A8">
          <w:rPr>
            <w:rStyle w:val="PageNumber"/>
            <w:rFonts w:ascii="Century Gothic" w:hAnsi="Century Gothic"/>
          </w:rPr>
          <w:t xml:space="preserve"> </w:t>
        </w:r>
        <w:r w:rsidR="00CC7C83">
          <w:rPr>
            <w:rStyle w:val="PageNumber"/>
            <w:rFonts w:ascii="Century Gothic" w:hAnsi="Century Gothic"/>
          </w:rPr>
          <w:t>6</w:t>
        </w:r>
      </w:sdtContent>
    </w:sdt>
  </w:p>
  <w:p w14:paraId="5768971C" w14:textId="77777777" w:rsidR="006C3D1E" w:rsidRDefault="00E216F8" w:rsidP="006C3D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097A" w14:textId="77777777" w:rsidR="006C3D1E" w:rsidRDefault="00C3758D">
    <w:pPr>
      <w:pStyle w:val="Footer"/>
    </w:pPr>
    <w:r>
      <w:rPr>
        <w:noProof/>
        <w:lang w:eastAsia="en-GB"/>
      </w:rPr>
      <mc:AlternateContent>
        <mc:Choice Requires="wps">
          <w:drawing>
            <wp:anchor distT="0" distB="0" distL="114300" distR="114300" simplePos="0" relativeHeight="251660288" behindDoc="0" locked="0" layoutInCell="1" allowOverlap="1" wp14:anchorId="049B25AB" wp14:editId="4F00CA71">
              <wp:simplePos x="0" y="0"/>
              <wp:positionH relativeFrom="column">
                <wp:posOffset>-330200</wp:posOffset>
              </wp:positionH>
              <wp:positionV relativeFrom="paragraph">
                <wp:posOffset>-253365</wp:posOffset>
              </wp:positionV>
              <wp:extent cx="63373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33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175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pt,-19.95pt" to="47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RVzwEAAAMEAAAOAAAAZHJzL2Uyb0RvYy54bWysU02P0zAQvSPxHyzfadJWWlD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3AD05" w14:textId="77777777" w:rsidR="00A70946" w:rsidRDefault="00A70946" w:rsidP="00301A82">
      <w:r>
        <w:separator/>
      </w:r>
    </w:p>
  </w:footnote>
  <w:footnote w:type="continuationSeparator" w:id="0">
    <w:p w14:paraId="4297E1EC" w14:textId="77777777" w:rsidR="00A70946" w:rsidRDefault="00A70946" w:rsidP="00301A82">
      <w:r>
        <w:continuationSeparator/>
      </w:r>
    </w:p>
  </w:footnote>
  <w:footnote w:id="1">
    <w:p w14:paraId="11468577" w14:textId="77777777" w:rsidR="000F68A8" w:rsidRDefault="000F68A8" w:rsidP="000F68A8">
      <w:pPr>
        <w:pStyle w:val="FootnoteText"/>
      </w:pPr>
      <w:r>
        <w:rPr>
          <w:rStyle w:val="FootnoteReference"/>
        </w:rPr>
        <w:footnoteRef/>
      </w:r>
      <w:r>
        <w:t xml:space="preserve"> </w:t>
      </w:r>
      <w:hyperlink r:id="rId1" w:history="1">
        <w:r w:rsidRPr="00377506">
          <w:rPr>
            <w:rStyle w:val="Hyperlink"/>
          </w:rPr>
          <w:t>https://www.gov.uk/government/publications/the-green-book-appraisal-and-evaluation-in-central-governent</w:t>
        </w:r>
      </w:hyperlink>
      <w:r>
        <w:t xml:space="preserve"> </w:t>
      </w:r>
    </w:p>
  </w:footnote>
  <w:footnote w:id="2">
    <w:p w14:paraId="597AD668" w14:textId="77777777" w:rsidR="000F68A8" w:rsidRDefault="000F68A8" w:rsidP="000F68A8">
      <w:pPr>
        <w:pStyle w:val="FootnoteText"/>
      </w:pPr>
      <w:r>
        <w:rPr>
          <w:rStyle w:val="FootnoteReference"/>
        </w:rPr>
        <w:footnoteRef/>
      </w:r>
      <w:r>
        <w:t xml:space="preserve"> </w:t>
      </w:r>
      <w:hyperlink r:id="rId2" w:history="1">
        <w:r w:rsidRPr="00377506">
          <w:rPr>
            <w:rStyle w:val="Hyperlink"/>
          </w:rPr>
          <w:t>https://dorsetlep.s3.amazonaws.com/Documents/Governance%20and%20Transparency/DorsetLEP_CodeofConduct_Jan18.pdf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55C"/>
    <w:multiLevelType w:val="multilevel"/>
    <w:tmpl w:val="3ED60B6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21152"/>
    <w:multiLevelType w:val="multilevel"/>
    <w:tmpl w:val="3ED60B6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61A26"/>
    <w:multiLevelType w:val="multilevel"/>
    <w:tmpl w:val="00F06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D32B8"/>
    <w:multiLevelType w:val="multilevel"/>
    <w:tmpl w:val="B6C091E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FB5AC9"/>
    <w:multiLevelType w:val="multilevel"/>
    <w:tmpl w:val="4B6AA0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7C7C3F"/>
    <w:multiLevelType w:val="multilevel"/>
    <w:tmpl w:val="B6C091E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252DCE"/>
    <w:multiLevelType w:val="multilevel"/>
    <w:tmpl w:val="FA1E0E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98451E"/>
    <w:multiLevelType w:val="multilevel"/>
    <w:tmpl w:val="EF8689E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247142"/>
    <w:multiLevelType w:val="multilevel"/>
    <w:tmpl w:val="00F06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E14E99"/>
    <w:multiLevelType w:val="multilevel"/>
    <w:tmpl w:val="4B6AA0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DC00B5"/>
    <w:multiLevelType w:val="multilevel"/>
    <w:tmpl w:val="00F06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3320B7"/>
    <w:multiLevelType w:val="multilevel"/>
    <w:tmpl w:val="00F06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4B003B"/>
    <w:multiLevelType w:val="multilevel"/>
    <w:tmpl w:val="00F06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9"/>
  </w:num>
  <w:num w:numId="4">
    <w:abstractNumId w:val="12"/>
  </w:num>
  <w:num w:numId="5">
    <w:abstractNumId w:val="10"/>
  </w:num>
  <w:num w:numId="6">
    <w:abstractNumId w:val="2"/>
  </w:num>
  <w:num w:numId="7">
    <w:abstractNumId w:val="11"/>
  </w:num>
  <w:num w:numId="8">
    <w:abstractNumId w:val="8"/>
  </w:num>
  <w:num w:numId="9">
    <w:abstractNumId w:val="1"/>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A8"/>
    <w:rsid w:val="00005A7E"/>
    <w:rsid w:val="00047F08"/>
    <w:rsid w:val="00067BAD"/>
    <w:rsid w:val="000D19CA"/>
    <w:rsid w:val="000F68A8"/>
    <w:rsid w:val="002A3225"/>
    <w:rsid w:val="00301A82"/>
    <w:rsid w:val="00377177"/>
    <w:rsid w:val="00453B1F"/>
    <w:rsid w:val="0052131E"/>
    <w:rsid w:val="00556557"/>
    <w:rsid w:val="005B31B5"/>
    <w:rsid w:val="005C3B87"/>
    <w:rsid w:val="005F463C"/>
    <w:rsid w:val="006606A8"/>
    <w:rsid w:val="007E2021"/>
    <w:rsid w:val="008006FB"/>
    <w:rsid w:val="00866F3F"/>
    <w:rsid w:val="008B0975"/>
    <w:rsid w:val="008D63CF"/>
    <w:rsid w:val="009E3A6F"/>
    <w:rsid w:val="00A11C8B"/>
    <w:rsid w:val="00A70946"/>
    <w:rsid w:val="00A70AB5"/>
    <w:rsid w:val="00AD639A"/>
    <w:rsid w:val="00C0470D"/>
    <w:rsid w:val="00C3758D"/>
    <w:rsid w:val="00C63550"/>
    <w:rsid w:val="00CA79EB"/>
    <w:rsid w:val="00CC7C83"/>
    <w:rsid w:val="00CD0B31"/>
    <w:rsid w:val="00CF74A3"/>
    <w:rsid w:val="00DB5F77"/>
    <w:rsid w:val="00DC6907"/>
    <w:rsid w:val="00E216F8"/>
    <w:rsid w:val="00E6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1F3F"/>
  <w15:docId w15:val="{E0A00317-3F3B-F246-AACA-89C173E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9A"/>
  </w:style>
  <w:style w:type="paragraph" w:styleId="Heading1">
    <w:name w:val="heading 1"/>
    <w:basedOn w:val="Normal"/>
    <w:next w:val="Normal"/>
    <w:link w:val="Heading1Char"/>
    <w:uiPriority w:val="9"/>
    <w:qFormat/>
    <w:rsid w:val="000F68A8"/>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8A8"/>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639A"/>
    <w:pPr>
      <w:tabs>
        <w:tab w:val="center" w:pos="4680"/>
        <w:tab w:val="right" w:pos="9360"/>
      </w:tabs>
    </w:pPr>
  </w:style>
  <w:style w:type="character" w:customStyle="1" w:styleId="FooterChar">
    <w:name w:val="Footer Char"/>
    <w:basedOn w:val="DefaultParagraphFont"/>
    <w:link w:val="Footer"/>
    <w:uiPriority w:val="99"/>
    <w:rsid w:val="00AD639A"/>
  </w:style>
  <w:style w:type="character" w:styleId="PageNumber">
    <w:name w:val="page number"/>
    <w:basedOn w:val="DefaultParagraphFont"/>
    <w:uiPriority w:val="99"/>
    <w:semiHidden/>
    <w:unhideWhenUsed/>
    <w:rsid w:val="00AD639A"/>
  </w:style>
  <w:style w:type="paragraph" w:styleId="Header">
    <w:name w:val="header"/>
    <w:basedOn w:val="Normal"/>
    <w:link w:val="HeaderChar"/>
    <w:uiPriority w:val="99"/>
    <w:unhideWhenUsed/>
    <w:rsid w:val="00301A82"/>
    <w:pPr>
      <w:tabs>
        <w:tab w:val="center" w:pos="4680"/>
        <w:tab w:val="right" w:pos="9360"/>
      </w:tabs>
    </w:pPr>
  </w:style>
  <w:style w:type="character" w:customStyle="1" w:styleId="HeaderChar">
    <w:name w:val="Header Char"/>
    <w:basedOn w:val="DefaultParagraphFont"/>
    <w:link w:val="Header"/>
    <w:uiPriority w:val="99"/>
    <w:rsid w:val="00301A82"/>
  </w:style>
  <w:style w:type="character" w:customStyle="1" w:styleId="Heading1Char">
    <w:name w:val="Heading 1 Char"/>
    <w:basedOn w:val="DefaultParagraphFont"/>
    <w:link w:val="Heading1"/>
    <w:uiPriority w:val="9"/>
    <w:rsid w:val="000F68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68A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F68A8"/>
    <w:rPr>
      <w:color w:val="0563C1" w:themeColor="hyperlink"/>
      <w:u w:val="single"/>
    </w:rPr>
  </w:style>
  <w:style w:type="paragraph" w:styleId="ListParagraph">
    <w:name w:val="List Paragraph"/>
    <w:basedOn w:val="Normal"/>
    <w:uiPriority w:val="34"/>
    <w:qFormat/>
    <w:rsid w:val="000F68A8"/>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0F68A8"/>
    <w:rPr>
      <w:sz w:val="20"/>
      <w:szCs w:val="20"/>
    </w:rPr>
  </w:style>
  <w:style w:type="character" w:customStyle="1" w:styleId="FootnoteTextChar">
    <w:name w:val="Footnote Text Char"/>
    <w:basedOn w:val="DefaultParagraphFont"/>
    <w:link w:val="FootnoteText"/>
    <w:uiPriority w:val="99"/>
    <w:semiHidden/>
    <w:rsid w:val="000F68A8"/>
    <w:rPr>
      <w:sz w:val="20"/>
      <w:szCs w:val="20"/>
    </w:rPr>
  </w:style>
  <w:style w:type="character" w:styleId="FootnoteReference">
    <w:name w:val="footnote reference"/>
    <w:basedOn w:val="DefaultParagraphFont"/>
    <w:uiPriority w:val="99"/>
    <w:semiHidden/>
    <w:unhideWhenUsed/>
    <w:rsid w:val="000F68A8"/>
    <w:rPr>
      <w:vertAlign w:val="superscript"/>
    </w:rPr>
  </w:style>
  <w:style w:type="paragraph" w:styleId="TOCHeading">
    <w:name w:val="TOC Heading"/>
    <w:basedOn w:val="Heading1"/>
    <w:next w:val="Normal"/>
    <w:uiPriority w:val="39"/>
    <w:unhideWhenUsed/>
    <w:qFormat/>
    <w:rsid w:val="000F68A8"/>
    <w:pPr>
      <w:spacing w:line="259" w:lineRule="auto"/>
      <w:outlineLvl w:val="9"/>
    </w:pPr>
    <w:rPr>
      <w:lang w:val="en-US"/>
    </w:rPr>
  </w:style>
  <w:style w:type="paragraph" w:styleId="TOC1">
    <w:name w:val="toc 1"/>
    <w:basedOn w:val="Normal"/>
    <w:next w:val="Normal"/>
    <w:autoRedefine/>
    <w:uiPriority w:val="39"/>
    <w:unhideWhenUsed/>
    <w:rsid w:val="000F68A8"/>
    <w:pPr>
      <w:spacing w:after="100" w:line="276" w:lineRule="auto"/>
    </w:pPr>
    <w:rPr>
      <w:sz w:val="22"/>
      <w:szCs w:val="22"/>
    </w:rPr>
  </w:style>
  <w:style w:type="paragraph" w:styleId="TOC2">
    <w:name w:val="toc 2"/>
    <w:basedOn w:val="Normal"/>
    <w:next w:val="Normal"/>
    <w:autoRedefine/>
    <w:uiPriority w:val="39"/>
    <w:unhideWhenUsed/>
    <w:rsid w:val="000F68A8"/>
    <w:pPr>
      <w:spacing w:after="100" w:line="276" w:lineRule="auto"/>
      <w:ind w:left="220"/>
    </w:pPr>
    <w:rPr>
      <w:sz w:val="22"/>
      <w:szCs w:val="22"/>
    </w:rPr>
  </w:style>
  <w:style w:type="paragraph" w:styleId="NormalWeb">
    <w:name w:val="Normal (Web)"/>
    <w:basedOn w:val="Normal"/>
    <w:uiPriority w:val="99"/>
    <w:semiHidden/>
    <w:unhideWhenUsed/>
    <w:rsid w:val="000F68A8"/>
    <w:pPr>
      <w:spacing w:before="100" w:beforeAutospacing="1" w:after="100" w:afterAutospacing="1"/>
    </w:pPr>
    <w:rPr>
      <w:rFonts w:ascii="Times New Roman" w:eastAsiaTheme="minorEastAsia" w:hAnsi="Times New Roman" w:cs="Times New Roman"/>
      <w:lang w:eastAsia="en-GB"/>
    </w:rPr>
  </w:style>
  <w:style w:type="character" w:styleId="FollowedHyperlink">
    <w:name w:val="FollowedHyperlink"/>
    <w:basedOn w:val="DefaultParagraphFont"/>
    <w:uiPriority w:val="99"/>
    <w:semiHidden/>
    <w:unhideWhenUsed/>
    <w:rsid w:val="00CF74A3"/>
    <w:rPr>
      <w:color w:val="954F72" w:themeColor="followedHyperlink"/>
      <w:u w:val="single"/>
    </w:rPr>
  </w:style>
  <w:style w:type="paragraph" w:styleId="BalloonText">
    <w:name w:val="Balloon Text"/>
    <w:basedOn w:val="Normal"/>
    <w:link w:val="BalloonTextChar"/>
    <w:uiPriority w:val="99"/>
    <w:semiHidden/>
    <w:unhideWhenUsed/>
    <w:rsid w:val="005C3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lep.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groups/416519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rsetlep.s3.amazonaws.com/Documents/Governance%20and%20Transparency/DorsetLEP_CodeofConduct_Jan18.pdf" TargetMode="External"/><Relationship Id="rId1" Type="http://schemas.openxmlformats.org/officeDocument/2006/relationships/hyperlink" Target="https://www.gov.uk/government/publications/the-green-book-appraisal-and-evaluation-in-central-govern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Doncakova</cp:lastModifiedBy>
  <cp:revision>6</cp:revision>
  <dcterms:created xsi:type="dcterms:W3CDTF">2021-08-12T16:29:00Z</dcterms:created>
  <dcterms:modified xsi:type="dcterms:W3CDTF">2021-08-25T08:33:00Z</dcterms:modified>
</cp:coreProperties>
</file>